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DB4" w:rsidRDefault="00D67DB4" w:rsidP="00FD5418">
      <w:pPr>
        <w:jc w:val="center"/>
        <w:rPr>
          <w:b/>
          <w:lang w:val="es-MX"/>
        </w:rPr>
      </w:pPr>
      <w:r>
        <w:rPr>
          <w:b/>
          <w:lang w:val="es-MX"/>
        </w:rPr>
        <w:t>ACTA # 18-12</w:t>
      </w:r>
    </w:p>
    <w:p w:rsidR="00D67DB4" w:rsidRDefault="00D67DB4" w:rsidP="00D67DB4">
      <w:pPr>
        <w:jc w:val="both"/>
        <w:rPr>
          <w:lang w:val="es-MX"/>
        </w:rPr>
      </w:pPr>
    </w:p>
    <w:p w:rsidR="00FD5418" w:rsidRDefault="00FD5418" w:rsidP="00D67DB4">
      <w:pPr>
        <w:jc w:val="both"/>
        <w:rPr>
          <w:lang w:val="es-MX"/>
        </w:rPr>
      </w:pPr>
    </w:p>
    <w:p w:rsidR="00D67DB4" w:rsidRDefault="00D67DB4" w:rsidP="00D67DB4">
      <w:pPr>
        <w:jc w:val="both"/>
        <w:rPr>
          <w:lang w:val="es-MX"/>
        </w:rPr>
      </w:pPr>
      <w:r>
        <w:rPr>
          <w:lang w:val="es-MX"/>
        </w:rPr>
        <w:t xml:space="preserve">Sesión Ordinaria número dieciocho del 16 de mayo del dos mil doce. </w:t>
      </w:r>
      <w:r w:rsidRPr="00AE46E7">
        <w:rPr>
          <w:lang w:val="es-MX"/>
        </w:rPr>
        <w:t xml:space="preserve">Inicio de la sesión a las dieciocho horas </w:t>
      </w:r>
      <w:r>
        <w:rPr>
          <w:lang w:val="es-MX"/>
        </w:rPr>
        <w:t>con cuarenta y cinco minutos.</w:t>
      </w:r>
    </w:p>
    <w:p w:rsidR="00D67DB4" w:rsidRDefault="00D67DB4" w:rsidP="00D67DB4">
      <w:pPr>
        <w:jc w:val="both"/>
        <w:rPr>
          <w:b/>
          <w:lang w:val="es-MX"/>
        </w:rPr>
      </w:pPr>
    </w:p>
    <w:p w:rsidR="00D67DB4" w:rsidRPr="006A4876" w:rsidRDefault="00D67DB4" w:rsidP="00D67DB4">
      <w:pPr>
        <w:jc w:val="both"/>
        <w:rPr>
          <w:b/>
          <w:lang w:val="es-MX"/>
        </w:rPr>
      </w:pPr>
      <w:r w:rsidRPr="006A4876">
        <w:rPr>
          <w:b/>
          <w:lang w:val="es-MX"/>
        </w:rPr>
        <w:t>Presentes:</w:t>
      </w:r>
    </w:p>
    <w:p w:rsidR="00D67DB4" w:rsidRDefault="00D67DB4" w:rsidP="00D67DB4">
      <w:pPr>
        <w:ind w:left="708" w:hanging="708"/>
        <w:jc w:val="both"/>
        <w:rPr>
          <w:lang w:val="es-MX"/>
        </w:rPr>
      </w:pPr>
      <w:r>
        <w:rPr>
          <w:lang w:val="es-MX"/>
        </w:rPr>
        <w:t>Beatriz Pérez Sánchez</w:t>
      </w:r>
      <w:r>
        <w:rPr>
          <w:lang w:val="es-MX"/>
        </w:rPr>
        <w:tab/>
        <w:t xml:space="preserve">Presidenta </w:t>
      </w:r>
    </w:p>
    <w:p w:rsidR="00D67DB4" w:rsidRDefault="00D67DB4" w:rsidP="00D67DB4">
      <w:pPr>
        <w:jc w:val="both"/>
        <w:rPr>
          <w:lang w:val="pt-BR"/>
        </w:rPr>
      </w:pPr>
      <w:r>
        <w:rPr>
          <w:lang w:val="pt-BR"/>
        </w:rPr>
        <w:t>Sandra Zumbado Alvarado</w:t>
      </w:r>
      <w:r>
        <w:rPr>
          <w:lang w:val="pt-BR"/>
        </w:rPr>
        <w:tab/>
        <w:t>Secretaria</w:t>
      </w:r>
    </w:p>
    <w:p w:rsidR="00D67DB4" w:rsidRDefault="00D67DB4" w:rsidP="00D67DB4">
      <w:pPr>
        <w:rPr>
          <w:lang w:val="es-MX"/>
        </w:rPr>
      </w:pPr>
      <w:r w:rsidRPr="00FB1FCB">
        <w:rPr>
          <w:lang w:val="es-MX"/>
        </w:rPr>
        <w:t>Silvia Arias Alvarado            Tesorera</w:t>
      </w:r>
    </w:p>
    <w:p w:rsidR="00D67DB4" w:rsidRDefault="00D67DB4" w:rsidP="00D67DB4">
      <w:pPr>
        <w:jc w:val="both"/>
        <w:rPr>
          <w:lang w:val="es-MX"/>
        </w:rPr>
      </w:pPr>
      <w:r>
        <w:rPr>
          <w:lang w:val="es-MX"/>
        </w:rPr>
        <w:t>Maribeth Chaves Carpio</w:t>
      </w:r>
      <w:r>
        <w:rPr>
          <w:lang w:val="es-MX"/>
        </w:rPr>
        <w:tab/>
        <w:t xml:space="preserve"> Fiscal</w:t>
      </w:r>
    </w:p>
    <w:p w:rsidR="00D67DB4" w:rsidRDefault="00D67DB4" w:rsidP="00D67DB4">
      <w:pPr>
        <w:jc w:val="both"/>
        <w:rPr>
          <w:b/>
          <w:lang w:val="es-MX"/>
        </w:rPr>
      </w:pPr>
      <w:r w:rsidRPr="004B72DD">
        <w:rPr>
          <w:lang w:val="es-MX"/>
        </w:rPr>
        <w:t>Carolina Ávalos Céspedes</w:t>
      </w:r>
      <w:r w:rsidRPr="004B72DD">
        <w:rPr>
          <w:lang w:val="es-MX"/>
        </w:rPr>
        <w:tab/>
        <w:t>Asistente Administrativa</w:t>
      </w:r>
    </w:p>
    <w:p w:rsidR="00D67DB4" w:rsidRDefault="00D67DB4" w:rsidP="00D67DB4">
      <w:pPr>
        <w:jc w:val="both"/>
        <w:rPr>
          <w:lang w:val="es-MX"/>
        </w:rPr>
      </w:pPr>
    </w:p>
    <w:p w:rsidR="00D67DB4" w:rsidRPr="0051452D" w:rsidRDefault="00D67DB4" w:rsidP="00D67DB4">
      <w:pPr>
        <w:jc w:val="both"/>
        <w:rPr>
          <w:b/>
          <w:lang w:val="es-MX"/>
        </w:rPr>
      </w:pPr>
      <w:r>
        <w:rPr>
          <w:b/>
          <w:lang w:val="es-MX"/>
        </w:rPr>
        <w:t xml:space="preserve">Ausencias justificadas: </w:t>
      </w:r>
    </w:p>
    <w:p w:rsidR="00D67DB4" w:rsidRDefault="00D67DB4" w:rsidP="00D67DB4">
      <w:pPr>
        <w:jc w:val="both"/>
        <w:rPr>
          <w:lang w:val="es-MX"/>
        </w:rPr>
      </w:pPr>
      <w:r w:rsidRPr="006D3DD7">
        <w:rPr>
          <w:lang w:val="es-MX"/>
        </w:rPr>
        <w:t>Guillermo Cubillos Sánchez</w:t>
      </w:r>
      <w:r w:rsidRPr="006D3DD7">
        <w:rPr>
          <w:lang w:val="es-MX"/>
        </w:rPr>
        <w:tab/>
        <w:t>Vocal I</w:t>
      </w:r>
    </w:p>
    <w:p w:rsidR="00D67DB4" w:rsidRDefault="00D67DB4" w:rsidP="00D67DB4">
      <w:pPr>
        <w:jc w:val="both"/>
        <w:rPr>
          <w:lang w:val="es-MX"/>
        </w:rPr>
      </w:pPr>
      <w:r w:rsidRPr="00F4024B">
        <w:rPr>
          <w:lang w:val="es-MX"/>
        </w:rPr>
        <w:t>Wilmer Quirós Jiménez</w:t>
      </w:r>
      <w:r w:rsidRPr="00F4024B">
        <w:rPr>
          <w:lang w:val="es-MX"/>
        </w:rPr>
        <w:tab/>
        <w:t>Vocal II</w:t>
      </w:r>
    </w:p>
    <w:p w:rsidR="00D67DB4" w:rsidRDefault="00D67DB4" w:rsidP="00D67DB4">
      <w:pPr>
        <w:jc w:val="center"/>
        <w:rPr>
          <w:b/>
          <w:lang w:val="es-MX"/>
        </w:rPr>
      </w:pPr>
    </w:p>
    <w:p w:rsidR="00D67DB4" w:rsidRDefault="00D67DB4" w:rsidP="00D67DB4">
      <w:pPr>
        <w:jc w:val="both"/>
        <w:rPr>
          <w:b/>
          <w:sz w:val="22"/>
          <w:szCs w:val="22"/>
          <w:lang w:val="es-MX"/>
        </w:rPr>
      </w:pPr>
    </w:p>
    <w:p w:rsidR="00D67DB4" w:rsidRDefault="00D67DB4" w:rsidP="00D67DB4">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D67DB4" w:rsidRDefault="00D67DB4" w:rsidP="00D67DB4">
      <w:pPr>
        <w:jc w:val="both"/>
        <w:rPr>
          <w:b/>
          <w:sz w:val="22"/>
          <w:szCs w:val="22"/>
          <w:lang w:val="es-MX"/>
        </w:rPr>
      </w:pPr>
    </w:p>
    <w:p w:rsidR="00D67DB4" w:rsidRDefault="00D67DB4" w:rsidP="00D67DB4">
      <w:pPr>
        <w:pStyle w:val="Prrafodelista"/>
        <w:numPr>
          <w:ilvl w:val="1"/>
          <w:numId w:val="1"/>
        </w:numPr>
        <w:jc w:val="both"/>
        <w:rPr>
          <w:sz w:val="22"/>
          <w:szCs w:val="22"/>
          <w:lang w:val="es-MX"/>
        </w:rPr>
      </w:pPr>
      <w:r w:rsidRPr="00133FEB">
        <w:rPr>
          <w:sz w:val="22"/>
          <w:szCs w:val="22"/>
          <w:lang w:val="es-MX"/>
        </w:rPr>
        <w:t>Lectura y aprobación del Acta #1</w:t>
      </w:r>
      <w:r>
        <w:rPr>
          <w:sz w:val="22"/>
          <w:szCs w:val="22"/>
          <w:lang w:val="es-MX"/>
        </w:rPr>
        <w:t>7-2012 del miércoles 09</w:t>
      </w:r>
      <w:r w:rsidRPr="00133FEB">
        <w:rPr>
          <w:sz w:val="22"/>
          <w:szCs w:val="22"/>
          <w:lang w:val="es-MX"/>
        </w:rPr>
        <w:t xml:space="preserve"> de </w:t>
      </w:r>
      <w:r>
        <w:rPr>
          <w:sz w:val="22"/>
          <w:szCs w:val="22"/>
          <w:lang w:val="es-MX"/>
        </w:rPr>
        <w:t>mayo</w:t>
      </w:r>
      <w:r w:rsidRPr="00133FEB">
        <w:rPr>
          <w:sz w:val="22"/>
          <w:szCs w:val="22"/>
          <w:lang w:val="es-MX"/>
        </w:rPr>
        <w:t xml:space="preserve"> de 2012</w:t>
      </w:r>
    </w:p>
    <w:p w:rsidR="00D67DB4" w:rsidRDefault="00D67DB4" w:rsidP="00D67DB4">
      <w:pPr>
        <w:pStyle w:val="Prrafodelista"/>
        <w:ind w:left="360"/>
        <w:jc w:val="both"/>
        <w:rPr>
          <w:sz w:val="22"/>
          <w:szCs w:val="22"/>
          <w:lang w:val="es-MX"/>
        </w:rPr>
      </w:pPr>
    </w:p>
    <w:p w:rsidR="00D67DB4" w:rsidRPr="00A1022B" w:rsidRDefault="00D67DB4" w:rsidP="00D67DB4">
      <w:pPr>
        <w:jc w:val="both"/>
        <w:rPr>
          <w:b/>
          <w:i/>
          <w:sz w:val="22"/>
          <w:szCs w:val="22"/>
          <w:lang w:val="es-MX"/>
        </w:rPr>
      </w:pPr>
      <w:r w:rsidRPr="00A1022B">
        <w:rPr>
          <w:b/>
          <w:i/>
          <w:sz w:val="22"/>
          <w:szCs w:val="22"/>
          <w:lang w:val="es-MX"/>
        </w:rPr>
        <w:t>Acuerdo 0</w:t>
      </w:r>
      <w:r>
        <w:rPr>
          <w:b/>
          <w:i/>
          <w:sz w:val="22"/>
          <w:szCs w:val="22"/>
          <w:lang w:val="es-MX"/>
        </w:rPr>
        <w:t xml:space="preserve">1-18: </w:t>
      </w:r>
      <w:r w:rsidRPr="00A1022B">
        <w:rPr>
          <w:b/>
          <w:i/>
          <w:sz w:val="22"/>
          <w:szCs w:val="22"/>
          <w:lang w:val="es-MX"/>
        </w:rPr>
        <w:t>Se aprueba el acta con las correcciones pertinentes.</w:t>
      </w:r>
    </w:p>
    <w:p w:rsidR="00D67DB4" w:rsidRDefault="00D67DB4" w:rsidP="00D67DB4">
      <w:pPr>
        <w:jc w:val="both"/>
        <w:rPr>
          <w:b/>
          <w:sz w:val="22"/>
          <w:szCs w:val="22"/>
          <w:lang w:val="es-MX"/>
        </w:rPr>
      </w:pPr>
    </w:p>
    <w:p w:rsidR="00D67DB4" w:rsidRDefault="00D67DB4" w:rsidP="00D67DB4">
      <w:pPr>
        <w:jc w:val="both"/>
        <w:rPr>
          <w:b/>
          <w:sz w:val="22"/>
          <w:szCs w:val="22"/>
          <w:lang w:val="es-MX"/>
        </w:rPr>
      </w:pPr>
    </w:p>
    <w:p w:rsidR="00D67DB4" w:rsidRDefault="00D67DB4" w:rsidP="00D67DB4">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 xml:space="preserve">2.1 Respuesta del Licenciado Alejandro Delgado, respecto a la propuesta para la resolución administrativa y el transitorio para personas mayores a 65 años, que no han realizado la solicitud de subsidio de retiro. </w:t>
      </w:r>
    </w:p>
    <w:p w:rsidR="00D67DB4" w:rsidRDefault="00D67DB4" w:rsidP="00D67DB4">
      <w:pPr>
        <w:jc w:val="both"/>
        <w:rPr>
          <w:sz w:val="22"/>
          <w:szCs w:val="22"/>
          <w:lang w:val="es-MX"/>
        </w:rPr>
      </w:pPr>
    </w:p>
    <w:p w:rsidR="00D67DB4" w:rsidRDefault="00D67DB4" w:rsidP="00D67DB4">
      <w:pPr>
        <w:jc w:val="both"/>
        <w:rPr>
          <w:b/>
          <w:i/>
          <w:sz w:val="22"/>
          <w:szCs w:val="22"/>
          <w:lang w:val="es-MX"/>
        </w:rPr>
      </w:pPr>
      <w:r w:rsidRPr="00255934">
        <w:rPr>
          <w:b/>
          <w:i/>
          <w:sz w:val="22"/>
          <w:szCs w:val="22"/>
          <w:lang w:val="es-MX"/>
        </w:rPr>
        <w:t>Acuerdo 02-18: De acuerdo</w:t>
      </w:r>
      <w:r w:rsidRPr="00306327">
        <w:rPr>
          <w:b/>
          <w:i/>
          <w:sz w:val="22"/>
          <w:szCs w:val="22"/>
          <w:lang w:val="es-MX"/>
        </w:rPr>
        <w:t xml:space="preserve"> a la respuesta del licenciado Delgado se procederá por la vía de la resolución administrativa a resolver el caso particular del </w:t>
      </w:r>
      <w:r>
        <w:rPr>
          <w:b/>
          <w:i/>
          <w:sz w:val="22"/>
          <w:szCs w:val="22"/>
          <w:lang w:val="es-MX"/>
        </w:rPr>
        <w:t>colegiado</w:t>
      </w:r>
      <w:r w:rsidRPr="00306327">
        <w:rPr>
          <w:b/>
          <w:i/>
          <w:sz w:val="22"/>
          <w:szCs w:val="22"/>
          <w:lang w:val="es-MX"/>
        </w:rPr>
        <w:t xml:space="preserve"> y posteriormente plantear la reforma al Estatuto para los casos venideros que apliquen por este subsidio.</w:t>
      </w:r>
      <w:r>
        <w:rPr>
          <w:b/>
          <w:i/>
          <w:sz w:val="22"/>
          <w:szCs w:val="22"/>
          <w:lang w:val="es-MX"/>
        </w:rPr>
        <w:t xml:space="preserve"> </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2.2. Reunión para conocer el tema del traslado para el pago de los timbres.</w:t>
      </w:r>
    </w:p>
    <w:p w:rsidR="00D67DB4" w:rsidRDefault="00D67DB4" w:rsidP="00D67DB4">
      <w:pPr>
        <w:jc w:val="both"/>
        <w:rPr>
          <w:sz w:val="22"/>
          <w:szCs w:val="22"/>
          <w:lang w:val="es-MX"/>
        </w:rPr>
      </w:pPr>
    </w:p>
    <w:p w:rsidR="00D67DB4" w:rsidRPr="009954D0" w:rsidRDefault="00D67DB4" w:rsidP="00D67DB4">
      <w:pPr>
        <w:jc w:val="both"/>
        <w:rPr>
          <w:b/>
          <w:i/>
          <w:sz w:val="22"/>
          <w:szCs w:val="22"/>
          <w:lang w:val="es-MX"/>
        </w:rPr>
      </w:pPr>
      <w:r w:rsidRPr="00306327">
        <w:rPr>
          <w:b/>
          <w:i/>
          <w:sz w:val="22"/>
          <w:szCs w:val="22"/>
          <w:lang w:val="es-MX"/>
        </w:rPr>
        <w:t>Acuerdo 0</w:t>
      </w:r>
      <w:r>
        <w:rPr>
          <w:b/>
          <w:i/>
          <w:sz w:val="22"/>
          <w:szCs w:val="22"/>
          <w:lang w:val="es-MX"/>
        </w:rPr>
        <w:t>3</w:t>
      </w:r>
      <w:r w:rsidRPr="00306327">
        <w:rPr>
          <w:b/>
          <w:i/>
          <w:sz w:val="22"/>
          <w:szCs w:val="22"/>
          <w:lang w:val="es-MX"/>
        </w:rPr>
        <w:t>-18</w:t>
      </w:r>
      <w:r>
        <w:rPr>
          <w:b/>
          <w:i/>
          <w:sz w:val="22"/>
          <w:szCs w:val="22"/>
          <w:lang w:val="es-MX"/>
        </w:rPr>
        <w:t>: Se realizó la reunión con la contadora externa Lucrecia Cordero y el contador del Colegio, Bolívar Quesada, para conocer el informe acerca del tema del traslado del pago de los timbres con presencia de las directivas Beatriz Pérez y Silvia Arias y la fiscal Maribeth Chaves. Se acuerda que la contadora externa revisará la documentación donde se establecen diferencias en el traslado de montos del Colegio por concepto de timbres y cuotas al Fondo, para determinar si efectivamente las diferencias que se señalan en el informe fueron trasladadas y justificadas por el área contable del Colegio.  Además de revisar a partir de cuándo se estuvo dividiendo en tractos el pago de dichos montos.</w:t>
      </w:r>
    </w:p>
    <w:p w:rsidR="00D67DB4" w:rsidRDefault="00D67DB4" w:rsidP="00D67DB4">
      <w:pPr>
        <w:jc w:val="both"/>
        <w:rPr>
          <w:sz w:val="22"/>
          <w:szCs w:val="22"/>
          <w:lang w:val="es-MX"/>
        </w:rPr>
      </w:pPr>
    </w:p>
    <w:p w:rsidR="00D67DB4" w:rsidRDefault="00D67DB4" w:rsidP="00D67DB4">
      <w:pPr>
        <w:jc w:val="both"/>
        <w:rPr>
          <w:sz w:val="22"/>
          <w:szCs w:val="22"/>
          <w:lang w:val="es-MX"/>
        </w:rPr>
      </w:pPr>
    </w:p>
    <w:p w:rsidR="00D67DB4" w:rsidRPr="00FD5418" w:rsidRDefault="00D67DB4" w:rsidP="00D67DB4">
      <w:pPr>
        <w:jc w:val="both"/>
        <w:rPr>
          <w:sz w:val="22"/>
          <w:szCs w:val="22"/>
          <w:lang w:val="es-MX"/>
        </w:rPr>
      </w:pPr>
      <w:r>
        <w:rPr>
          <w:sz w:val="22"/>
          <w:szCs w:val="22"/>
          <w:lang w:val="es-MX"/>
        </w:rPr>
        <w:t>2.3 Ratificación del cartel para la contratación del administrador del Fondo, de acuerdo con las recomendaciones del Consejo</w:t>
      </w:r>
      <w:r w:rsidR="00FD5418">
        <w:rPr>
          <w:sz w:val="22"/>
          <w:szCs w:val="22"/>
          <w:lang w:val="es-MX"/>
        </w:rPr>
        <w:t>.</w:t>
      </w:r>
    </w:p>
    <w:p w:rsidR="00D67DB4" w:rsidRDefault="00D67DB4" w:rsidP="00D67DB4">
      <w:pPr>
        <w:pStyle w:val="Ttulo2"/>
        <w:jc w:val="center"/>
        <w:rPr>
          <w:rFonts w:ascii="Arial" w:hAnsi="Arial" w:cs="Arial"/>
          <w:sz w:val="22"/>
          <w:szCs w:val="24"/>
          <w:lang w:val="es-MX"/>
        </w:rPr>
      </w:pPr>
      <w:r w:rsidRPr="0074141C">
        <w:rPr>
          <w:rFonts w:ascii="Arial" w:hAnsi="Arial" w:cs="Arial"/>
          <w:sz w:val="22"/>
          <w:szCs w:val="24"/>
          <w:lang w:val="es-MX"/>
        </w:rPr>
        <w:lastRenderedPageBreak/>
        <w:t xml:space="preserve"> </w:t>
      </w:r>
    </w:p>
    <w:p w:rsidR="00D67DB4" w:rsidRPr="0074141C" w:rsidRDefault="00D67DB4" w:rsidP="00D67DB4">
      <w:pPr>
        <w:pStyle w:val="Ttulo2"/>
        <w:jc w:val="center"/>
        <w:rPr>
          <w:rFonts w:ascii="Arial" w:hAnsi="Arial" w:cs="Arial"/>
          <w:bCs/>
          <w:sz w:val="22"/>
          <w:szCs w:val="24"/>
        </w:rPr>
      </w:pPr>
      <w:r w:rsidRPr="0074141C">
        <w:rPr>
          <w:rFonts w:ascii="Arial" w:hAnsi="Arial" w:cs="Arial"/>
          <w:bCs/>
          <w:sz w:val="22"/>
          <w:szCs w:val="24"/>
        </w:rPr>
        <w:t>El Colegio de Periodistas de Costa Rica</w:t>
      </w:r>
    </w:p>
    <w:p w:rsidR="00D67DB4" w:rsidRPr="0074141C" w:rsidRDefault="00D67DB4" w:rsidP="00D67DB4">
      <w:pPr>
        <w:jc w:val="center"/>
        <w:rPr>
          <w:rFonts w:ascii="Arial" w:hAnsi="Arial" w:cs="Arial"/>
          <w:b/>
          <w:sz w:val="22"/>
          <w:lang w:val="es-ES_tradnl"/>
        </w:rPr>
      </w:pPr>
      <w:r w:rsidRPr="0074141C">
        <w:rPr>
          <w:rFonts w:ascii="Arial" w:hAnsi="Arial" w:cs="Arial"/>
          <w:b/>
          <w:bCs/>
          <w:sz w:val="22"/>
        </w:rPr>
        <w:t>FONDO DE MUTUALIDAD</w:t>
      </w:r>
    </w:p>
    <w:p w:rsidR="00D67DB4" w:rsidRPr="0074141C" w:rsidRDefault="00D67DB4" w:rsidP="00D67DB4">
      <w:pPr>
        <w:pStyle w:val="Ttulo2"/>
        <w:jc w:val="center"/>
        <w:rPr>
          <w:rFonts w:ascii="Arial" w:hAnsi="Arial" w:cs="Arial"/>
          <w:bCs/>
          <w:sz w:val="22"/>
          <w:szCs w:val="24"/>
        </w:rPr>
      </w:pPr>
      <w:r w:rsidRPr="0074141C">
        <w:rPr>
          <w:rFonts w:ascii="Arial" w:hAnsi="Arial" w:cs="Arial"/>
          <w:bCs/>
          <w:sz w:val="22"/>
          <w:szCs w:val="24"/>
        </w:rPr>
        <w:t>Reclutamiento y Selección</w:t>
      </w:r>
    </w:p>
    <w:p w:rsidR="00D67DB4" w:rsidRPr="0074141C" w:rsidRDefault="00D67DB4" w:rsidP="00D67DB4">
      <w:pPr>
        <w:jc w:val="center"/>
        <w:rPr>
          <w:rFonts w:ascii="Arial" w:hAnsi="Arial" w:cs="Arial"/>
          <w:b/>
          <w:sz w:val="22"/>
          <w:lang w:val="es-ES_tradnl"/>
        </w:rPr>
      </w:pPr>
      <w:r w:rsidRPr="0074141C">
        <w:rPr>
          <w:rFonts w:ascii="Arial" w:hAnsi="Arial" w:cs="Arial"/>
          <w:b/>
          <w:sz w:val="22"/>
          <w:lang w:val="es-ES_tradnl"/>
        </w:rPr>
        <w:t>CONCURSO EXTERNO</w:t>
      </w:r>
    </w:p>
    <w:p w:rsidR="00D67DB4" w:rsidRPr="0074141C" w:rsidRDefault="00D67DB4" w:rsidP="00D67DB4">
      <w:pPr>
        <w:jc w:val="center"/>
        <w:rPr>
          <w:rFonts w:ascii="Arial" w:hAnsi="Arial" w:cs="Arial"/>
          <w:b/>
          <w:sz w:val="22"/>
          <w:lang w:val="es-ES_tradnl"/>
        </w:rPr>
      </w:pPr>
      <w:r w:rsidRPr="0074141C">
        <w:rPr>
          <w:rFonts w:ascii="Arial" w:hAnsi="Arial" w:cs="Arial"/>
          <w:b/>
          <w:sz w:val="22"/>
          <w:lang w:val="es-ES_tradnl"/>
        </w:rPr>
        <w:t>CP-03-2012</w:t>
      </w:r>
    </w:p>
    <w:p w:rsidR="00D67DB4" w:rsidRPr="00E85346" w:rsidRDefault="00D67DB4" w:rsidP="00D67DB4">
      <w:pPr>
        <w:jc w:val="center"/>
        <w:rPr>
          <w:b/>
          <w:lang w:val="es-ES_tradnl"/>
        </w:rPr>
      </w:pPr>
    </w:p>
    <w:p w:rsidR="00D67DB4" w:rsidRPr="0074141C" w:rsidRDefault="00D67DB4" w:rsidP="00D67DB4">
      <w:pPr>
        <w:pStyle w:val="Ttulo2"/>
        <w:ind w:left="284"/>
        <w:jc w:val="center"/>
        <w:rPr>
          <w:rFonts w:ascii="Arial" w:hAnsi="Arial" w:cs="Arial"/>
          <w:sz w:val="22"/>
          <w:szCs w:val="24"/>
        </w:rPr>
      </w:pPr>
      <w:r w:rsidRPr="0074141C">
        <w:rPr>
          <w:rFonts w:ascii="Arial" w:hAnsi="Arial" w:cs="Arial"/>
          <w:bCs/>
          <w:sz w:val="22"/>
          <w:szCs w:val="24"/>
        </w:rPr>
        <w:t>Requiere contratar los servicios de un (a) Profesional en Administración Financiera o Contaduría (Tiempo Completo)</w:t>
      </w:r>
    </w:p>
    <w:p w:rsidR="00D67DB4" w:rsidRPr="0074141C" w:rsidRDefault="00D67DB4" w:rsidP="00D67DB4">
      <w:pPr>
        <w:pStyle w:val="Ttulo2"/>
        <w:ind w:left="284"/>
        <w:rPr>
          <w:rFonts w:ascii="Arial" w:hAnsi="Arial" w:cs="Arial"/>
          <w:sz w:val="22"/>
          <w:szCs w:val="24"/>
        </w:rPr>
      </w:pPr>
    </w:p>
    <w:p w:rsidR="00D67DB4" w:rsidRDefault="00D67DB4" w:rsidP="00D67DB4">
      <w:pPr>
        <w:ind w:left="284"/>
        <w:jc w:val="both"/>
        <w:rPr>
          <w:rFonts w:ascii="Arial" w:eastAsia="Calibri" w:hAnsi="Arial" w:cs="Arial"/>
          <w:b/>
          <w:bCs/>
          <w:sz w:val="22"/>
          <w:szCs w:val="22"/>
        </w:rPr>
      </w:pPr>
      <w:r w:rsidRPr="002F4739">
        <w:rPr>
          <w:rFonts w:ascii="Arial" w:eastAsia="Calibri" w:hAnsi="Arial" w:cs="Arial"/>
          <w:b/>
          <w:bCs/>
          <w:sz w:val="22"/>
          <w:szCs w:val="22"/>
        </w:rPr>
        <w:t>R</w:t>
      </w:r>
      <w:r>
        <w:rPr>
          <w:rFonts w:ascii="Arial" w:eastAsia="Calibri" w:hAnsi="Arial" w:cs="Arial"/>
          <w:b/>
          <w:bCs/>
          <w:sz w:val="22"/>
          <w:szCs w:val="22"/>
        </w:rPr>
        <w:t>equisitos</w:t>
      </w:r>
      <w:r w:rsidRPr="002F4739">
        <w:rPr>
          <w:rFonts w:ascii="Arial" w:eastAsia="Calibri" w:hAnsi="Arial" w:cs="Arial"/>
          <w:b/>
          <w:bCs/>
          <w:sz w:val="22"/>
          <w:szCs w:val="22"/>
        </w:rPr>
        <w:t xml:space="preserve"> </w:t>
      </w:r>
    </w:p>
    <w:p w:rsidR="00D67DB4" w:rsidRPr="002F4739" w:rsidRDefault="00D67DB4" w:rsidP="00D67DB4">
      <w:pPr>
        <w:ind w:left="284"/>
        <w:jc w:val="both"/>
        <w:rPr>
          <w:rFonts w:ascii="Arial" w:eastAsia="Calibri" w:hAnsi="Arial" w:cs="Arial"/>
          <w:b/>
          <w:bCs/>
          <w:sz w:val="22"/>
          <w:szCs w:val="22"/>
        </w:rPr>
      </w:pPr>
    </w:p>
    <w:p w:rsidR="00D67DB4" w:rsidRPr="0074141C" w:rsidRDefault="00D67DB4" w:rsidP="00D67DB4">
      <w:pPr>
        <w:pStyle w:val="Prrafodelista"/>
        <w:numPr>
          <w:ilvl w:val="0"/>
          <w:numId w:val="2"/>
        </w:numPr>
        <w:tabs>
          <w:tab w:val="left" w:pos="-720"/>
          <w:tab w:val="left" w:pos="0"/>
        </w:tabs>
        <w:suppressAutoHyphens/>
        <w:spacing w:line="360" w:lineRule="auto"/>
        <w:ind w:left="641" w:hanging="357"/>
        <w:jc w:val="both"/>
        <w:rPr>
          <w:rFonts w:ascii="Arial" w:hAnsi="Arial" w:cs="Arial"/>
          <w:spacing w:val="-3"/>
          <w:sz w:val="22"/>
          <w:szCs w:val="22"/>
          <w:lang w:val="es-ES_tradnl"/>
        </w:rPr>
      </w:pPr>
      <w:r w:rsidRPr="0074141C">
        <w:rPr>
          <w:rFonts w:ascii="Arial" w:hAnsi="Arial" w:cs="Arial"/>
          <w:spacing w:val="-3"/>
          <w:sz w:val="22"/>
          <w:szCs w:val="22"/>
          <w:lang w:val="es-ES_tradnl"/>
        </w:rPr>
        <w:t>Licenciado en Administración de Negocios con Énfasis en Finanzas o Contaduría Pública.</w:t>
      </w:r>
    </w:p>
    <w:p w:rsidR="00D67DB4" w:rsidRPr="0074141C" w:rsidRDefault="00D67DB4" w:rsidP="00D67DB4">
      <w:pPr>
        <w:pStyle w:val="Prrafodelista"/>
        <w:numPr>
          <w:ilvl w:val="0"/>
          <w:numId w:val="2"/>
        </w:numPr>
        <w:tabs>
          <w:tab w:val="left" w:pos="-720"/>
          <w:tab w:val="left" w:pos="0"/>
        </w:tabs>
        <w:suppressAutoHyphens/>
        <w:spacing w:line="360" w:lineRule="auto"/>
        <w:ind w:left="641" w:hanging="357"/>
        <w:jc w:val="both"/>
        <w:rPr>
          <w:rFonts w:ascii="Arial" w:hAnsi="Arial" w:cs="Arial"/>
          <w:spacing w:val="-3"/>
          <w:sz w:val="22"/>
          <w:szCs w:val="22"/>
          <w:lang w:val="es-ES_tradnl"/>
        </w:rPr>
      </w:pPr>
      <w:r w:rsidRPr="0074141C">
        <w:rPr>
          <w:rFonts w:ascii="Arial" w:hAnsi="Arial" w:cs="Arial"/>
          <w:spacing w:val="-3"/>
          <w:sz w:val="22"/>
          <w:szCs w:val="22"/>
          <w:lang w:val="es-ES_tradnl"/>
        </w:rPr>
        <w:t>Incorporado al Colegio respectivo.</w:t>
      </w:r>
    </w:p>
    <w:p w:rsidR="00D67DB4" w:rsidRPr="0074141C" w:rsidRDefault="00D67DB4" w:rsidP="00D67DB4">
      <w:pPr>
        <w:pStyle w:val="Prrafodelista"/>
        <w:numPr>
          <w:ilvl w:val="0"/>
          <w:numId w:val="2"/>
        </w:numPr>
        <w:tabs>
          <w:tab w:val="left" w:pos="-720"/>
        </w:tabs>
        <w:suppressAutoHyphens/>
        <w:spacing w:line="360" w:lineRule="auto"/>
        <w:ind w:left="641" w:hanging="357"/>
        <w:jc w:val="both"/>
        <w:rPr>
          <w:rFonts w:ascii="Arial" w:hAnsi="Arial" w:cs="Arial"/>
          <w:spacing w:val="-3"/>
          <w:sz w:val="22"/>
          <w:szCs w:val="22"/>
          <w:lang w:val="es-ES_tradnl"/>
        </w:rPr>
      </w:pPr>
      <w:r w:rsidRPr="0074141C">
        <w:rPr>
          <w:rFonts w:ascii="Arial" w:hAnsi="Arial" w:cs="Arial"/>
          <w:spacing w:val="-3"/>
          <w:sz w:val="22"/>
          <w:szCs w:val="22"/>
          <w:lang w:val="es-ES_tradnl"/>
        </w:rPr>
        <w:t xml:space="preserve">Experiencia mínima de tres años en análisis crediticio. </w:t>
      </w:r>
    </w:p>
    <w:p w:rsidR="00D67DB4" w:rsidRPr="0074141C" w:rsidRDefault="00D67DB4" w:rsidP="00D67DB4">
      <w:pPr>
        <w:pStyle w:val="Prrafodelista"/>
        <w:numPr>
          <w:ilvl w:val="0"/>
          <w:numId w:val="2"/>
        </w:numPr>
        <w:tabs>
          <w:tab w:val="left" w:pos="-720"/>
        </w:tabs>
        <w:suppressAutoHyphens/>
        <w:spacing w:line="360" w:lineRule="auto"/>
        <w:ind w:left="641" w:hanging="357"/>
        <w:jc w:val="both"/>
        <w:rPr>
          <w:rFonts w:ascii="Arial" w:hAnsi="Arial" w:cs="Arial"/>
          <w:spacing w:val="-3"/>
          <w:sz w:val="22"/>
          <w:szCs w:val="22"/>
          <w:lang w:val="es-ES_tradnl"/>
        </w:rPr>
      </w:pPr>
      <w:r w:rsidRPr="0074141C">
        <w:rPr>
          <w:rFonts w:ascii="Arial" w:hAnsi="Arial" w:cs="Arial"/>
          <w:sz w:val="22"/>
          <w:szCs w:val="22"/>
        </w:rPr>
        <w:t>Experiencia mínima de dos años en puestos de jefatura</w:t>
      </w:r>
    </w:p>
    <w:p w:rsidR="00D67DB4" w:rsidRPr="0074141C" w:rsidRDefault="00D67DB4" w:rsidP="00D67DB4">
      <w:pPr>
        <w:pStyle w:val="Prrafodelista"/>
        <w:numPr>
          <w:ilvl w:val="0"/>
          <w:numId w:val="2"/>
        </w:numPr>
        <w:tabs>
          <w:tab w:val="left" w:pos="-720"/>
        </w:tabs>
        <w:suppressAutoHyphens/>
        <w:spacing w:line="360" w:lineRule="auto"/>
        <w:ind w:left="641" w:hanging="357"/>
        <w:jc w:val="both"/>
        <w:rPr>
          <w:rFonts w:ascii="Arial" w:hAnsi="Arial" w:cs="Arial"/>
          <w:spacing w:val="-3"/>
          <w:sz w:val="22"/>
          <w:szCs w:val="22"/>
          <w:lang w:val="es-ES_tradnl"/>
        </w:rPr>
      </w:pPr>
      <w:r w:rsidRPr="0074141C">
        <w:rPr>
          <w:rFonts w:ascii="Arial" w:hAnsi="Arial" w:cs="Arial"/>
          <w:sz w:val="22"/>
          <w:szCs w:val="22"/>
          <w:lang w:val="es-ES_tradnl"/>
        </w:rPr>
        <w:t xml:space="preserve">Experiencia mínima de dos años en labores de </w:t>
      </w:r>
      <w:r w:rsidRPr="0074141C">
        <w:rPr>
          <w:rFonts w:ascii="Arial" w:hAnsi="Arial" w:cs="Arial"/>
          <w:sz w:val="22"/>
          <w:szCs w:val="22"/>
        </w:rPr>
        <w:t>planeamiento, organización, dirección, control y evaluación de programas de crediticios y de inversiones</w:t>
      </w:r>
    </w:p>
    <w:p w:rsidR="00D67DB4" w:rsidRPr="0074141C" w:rsidRDefault="00D67DB4" w:rsidP="00D67DB4">
      <w:pPr>
        <w:pStyle w:val="Prrafodelista"/>
        <w:numPr>
          <w:ilvl w:val="0"/>
          <w:numId w:val="2"/>
        </w:numPr>
        <w:tabs>
          <w:tab w:val="left" w:pos="-720"/>
        </w:tabs>
        <w:suppressAutoHyphens/>
        <w:spacing w:line="360" w:lineRule="auto"/>
        <w:ind w:left="709" w:hanging="425"/>
        <w:jc w:val="both"/>
        <w:rPr>
          <w:rFonts w:ascii="Arial" w:hAnsi="Arial" w:cs="Arial"/>
          <w:spacing w:val="-3"/>
          <w:sz w:val="22"/>
          <w:szCs w:val="22"/>
          <w:lang w:val="es-ES_tradnl"/>
        </w:rPr>
      </w:pPr>
      <w:r w:rsidRPr="0074141C">
        <w:rPr>
          <w:rFonts w:ascii="Arial" w:hAnsi="Arial" w:cs="Arial"/>
          <w:spacing w:val="-3"/>
          <w:sz w:val="22"/>
          <w:szCs w:val="22"/>
          <w:lang w:val="es-ES_tradnl"/>
        </w:rPr>
        <w:t>Experiencia mínima de dos años el manejo de sistemas contables</w:t>
      </w:r>
    </w:p>
    <w:p w:rsidR="00D67DB4" w:rsidRDefault="00D67DB4" w:rsidP="00D67DB4">
      <w:pPr>
        <w:pStyle w:val="Prrafodelista"/>
        <w:numPr>
          <w:ilvl w:val="0"/>
          <w:numId w:val="2"/>
        </w:numPr>
        <w:tabs>
          <w:tab w:val="left" w:pos="-720"/>
        </w:tabs>
        <w:suppressAutoHyphens/>
        <w:spacing w:line="360" w:lineRule="auto"/>
        <w:ind w:left="709" w:hanging="425"/>
        <w:jc w:val="both"/>
        <w:rPr>
          <w:rFonts w:ascii="Arial" w:hAnsi="Arial" w:cs="Arial"/>
          <w:spacing w:val="-3"/>
          <w:sz w:val="22"/>
          <w:szCs w:val="22"/>
          <w:lang w:val="es-ES_tradnl"/>
        </w:rPr>
      </w:pPr>
      <w:r w:rsidRPr="0074141C">
        <w:rPr>
          <w:rFonts w:ascii="Arial" w:hAnsi="Arial" w:cs="Arial"/>
          <w:spacing w:val="-3"/>
          <w:sz w:val="22"/>
          <w:szCs w:val="22"/>
          <w:lang w:val="es-ES_tradnl"/>
        </w:rPr>
        <w:t>Experiencia mínima de dos años en la preparación de presupuestos</w:t>
      </w:r>
    </w:p>
    <w:p w:rsidR="00D67DB4" w:rsidRPr="0074141C" w:rsidRDefault="00D67DB4" w:rsidP="00D67DB4">
      <w:pPr>
        <w:pStyle w:val="Prrafodelista"/>
        <w:numPr>
          <w:ilvl w:val="0"/>
          <w:numId w:val="2"/>
        </w:numPr>
        <w:tabs>
          <w:tab w:val="left" w:pos="-720"/>
        </w:tabs>
        <w:suppressAutoHyphens/>
        <w:spacing w:line="360" w:lineRule="auto"/>
        <w:ind w:left="709" w:hanging="425"/>
        <w:jc w:val="both"/>
        <w:rPr>
          <w:rFonts w:ascii="Arial" w:hAnsi="Arial" w:cs="Arial"/>
          <w:spacing w:val="-3"/>
          <w:sz w:val="22"/>
          <w:szCs w:val="22"/>
          <w:lang w:val="es-ES_tradnl"/>
        </w:rPr>
      </w:pPr>
      <w:r w:rsidRPr="0074141C">
        <w:rPr>
          <w:rFonts w:ascii="Arial" w:hAnsi="Arial" w:cs="Arial"/>
          <w:sz w:val="22"/>
          <w:szCs w:val="22"/>
        </w:rPr>
        <w:t>Experiencia en manejo de portafolio de inversiones</w:t>
      </w:r>
    </w:p>
    <w:p w:rsidR="00D67DB4" w:rsidRPr="0074141C" w:rsidRDefault="00D67DB4" w:rsidP="00D67DB4">
      <w:pPr>
        <w:pStyle w:val="Prrafodelista"/>
        <w:numPr>
          <w:ilvl w:val="0"/>
          <w:numId w:val="2"/>
        </w:numPr>
        <w:tabs>
          <w:tab w:val="left" w:pos="-720"/>
        </w:tabs>
        <w:suppressAutoHyphens/>
        <w:spacing w:line="360" w:lineRule="auto"/>
        <w:ind w:left="709" w:hanging="425"/>
        <w:jc w:val="both"/>
        <w:rPr>
          <w:rFonts w:ascii="Arial" w:hAnsi="Arial" w:cs="Arial"/>
          <w:spacing w:val="-3"/>
          <w:sz w:val="22"/>
          <w:szCs w:val="22"/>
          <w:lang w:val="es-ES_tradnl"/>
        </w:rPr>
      </w:pPr>
      <w:r w:rsidRPr="0074141C">
        <w:rPr>
          <w:rFonts w:ascii="Arial" w:hAnsi="Arial" w:cs="Arial"/>
          <w:sz w:val="22"/>
          <w:szCs w:val="22"/>
        </w:rPr>
        <w:t>Experiencia en programas de crédito de Entidades Mutualistas, Cooperativas y afines </w:t>
      </w:r>
    </w:p>
    <w:p w:rsidR="00D67DB4" w:rsidRDefault="00D67DB4" w:rsidP="00D67DB4">
      <w:pPr>
        <w:numPr>
          <w:ilvl w:val="0"/>
          <w:numId w:val="2"/>
        </w:numPr>
        <w:ind w:left="709" w:hanging="425"/>
        <w:jc w:val="both"/>
        <w:rPr>
          <w:rFonts w:ascii="Arial" w:hAnsi="Arial" w:cs="Arial"/>
          <w:sz w:val="22"/>
          <w:szCs w:val="22"/>
        </w:rPr>
      </w:pPr>
      <w:r w:rsidRPr="0074141C">
        <w:rPr>
          <w:rFonts w:ascii="Arial" w:hAnsi="Arial" w:cs="Arial"/>
          <w:sz w:val="22"/>
          <w:szCs w:val="22"/>
        </w:rPr>
        <w:t>Dominio de las normas  y Ley de Contratación Administrativa del Sector Público y de la Ley General de Control Interno.</w:t>
      </w:r>
    </w:p>
    <w:p w:rsidR="00D67DB4" w:rsidRDefault="00D67DB4" w:rsidP="00D67DB4">
      <w:pPr>
        <w:ind w:left="709"/>
        <w:jc w:val="both"/>
        <w:rPr>
          <w:rFonts w:ascii="Arial" w:hAnsi="Arial" w:cs="Arial"/>
          <w:sz w:val="22"/>
          <w:szCs w:val="22"/>
        </w:rPr>
      </w:pPr>
    </w:p>
    <w:p w:rsidR="00D67DB4" w:rsidRPr="00406822" w:rsidRDefault="00D67DB4" w:rsidP="00D67DB4">
      <w:pPr>
        <w:numPr>
          <w:ilvl w:val="0"/>
          <w:numId w:val="2"/>
        </w:numPr>
        <w:ind w:left="709" w:hanging="425"/>
        <w:jc w:val="both"/>
        <w:rPr>
          <w:rFonts w:ascii="Arial" w:hAnsi="Arial" w:cs="Arial"/>
          <w:sz w:val="22"/>
          <w:szCs w:val="22"/>
        </w:rPr>
      </w:pPr>
      <w:r w:rsidRPr="00406822">
        <w:rPr>
          <w:rFonts w:ascii="Arial" w:hAnsi="Arial" w:cs="Arial"/>
          <w:sz w:val="22"/>
          <w:szCs w:val="22"/>
        </w:rPr>
        <w:t>Disp</w:t>
      </w:r>
      <w:r>
        <w:rPr>
          <w:rFonts w:ascii="Arial" w:hAnsi="Arial" w:cs="Arial"/>
          <w:sz w:val="22"/>
          <w:szCs w:val="22"/>
        </w:rPr>
        <w:t>osición para trabajar con un Consejo</w:t>
      </w:r>
      <w:r w:rsidRPr="00406822">
        <w:rPr>
          <w:rFonts w:ascii="Arial" w:hAnsi="Arial" w:cs="Arial"/>
          <w:sz w:val="22"/>
          <w:szCs w:val="22"/>
        </w:rPr>
        <w:t xml:space="preserve"> de administración</w:t>
      </w:r>
    </w:p>
    <w:p w:rsidR="00D67DB4" w:rsidRPr="0074141C" w:rsidRDefault="00D67DB4" w:rsidP="00D67DB4">
      <w:pPr>
        <w:ind w:left="709"/>
        <w:jc w:val="both"/>
        <w:rPr>
          <w:rFonts w:ascii="Arial" w:hAnsi="Arial" w:cs="Arial"/>
          <w:sz w:val="22"/>
          <w:szCs w:val="22"/>
        </w:rPr>
      </w:pPr>
    </w:p>
    <w:p w:rsidR="00D67DB4" w:rsidRDefault="00D67DB4" w:rsidP="00D67DB4">
      <w:pPr>
        <w:pStyle w:val="Prrafodelista"/>
        <w:tabs>
          <w:tab w:val="left" w:pos="-720"/>
          <w:tab w:val="left" w:pos="0"/>
        </w:tabs>
        <w:suppressAutoHyphens/>
        <w:ind w:left="0"/>
        <w:jc w:val="both"/>
        <w:rPr>
          <w:lang w:val="es-ES_tradnl"/>
        </w:rPr>
      </w:pPr>
    </w:p>
    <w:p w:rsidR="00D67DB4" w:rsidRDefault="00D67DB4" w:rsidP="00D67DB4">
      <w:pPr>
        <w:rPr>
          <w:rFonts w:ascii="Arial" w:hAnsi="Arial" w:cs="Arial"/>
          <w:b/>
          <w:bCs/>
          <w:sz w:val="22"/>
          <w:szCs w:val="22"/>
        </w:rPr>
      </w:pPr>
      <w:r>
        <w:rPr>
          <w:rFonts w:ascii="Arial" w:hAnsi="Arial" w:cs="Arial"/>
          <w:b/>
          <w:bCs/>
          <w:sz w:val="22"/>
          <w:szCs w:val="22"/>
        </w:rPr>
        <w:t xml:space="preserve">Competencias Generales </w:t>
      </w:r>
    </w:p>
    <w:p w:rsidR="00D67DB4" w:rsidRDefault="00D67DB4" w:rsidP="00D67DB4">
      <w:pPr>
        <w:rPr>
          <w:rFonts w:ascii="Arial" w:hAnsi="Arial" w:cs="Arial"/>
          <w:b/>
          <w:bCs/>
          <w:color w:val="FF0000"/>
          <w:sz w:val="22"/>
          <w:szCs w:val="22"/>
        </w:rPr>
      </w:pPr>
    </w:p>
    <w:p w:rsidR="00D67DB4" w:rsidRPr="0074141C" w:rsidRDefault="00D67DB4" w:rsidP="00D67DB4">
      <w:pPr>
        <w:numPr>
          <w:ilvl w:val="0"/>
          <w:numId w:val="3"/>
        </w:numPr>
        <w:spacing w:line="360" w:lineRule="auto"/>
        <w:ind w:left="714" w:hanging="357"/>
        <w:jc w:val="both"/>
        <w:rPr>
          <w:rFonts w:ascii="Arial" w:hAnsi="Arial" w:cs="Arial"/>
          <w:sz w:val="22"/>
          <w:szCs w:val="22"/>
        </w:rPr>
      </w:pPr>
      <w:r w:rsidRPr="0074141C">
        <w:rPr>
          <w:rFonts w:ascii="Arial" w:hAnsi="Arial" w:cs="Arial"/>
          <w:sz w:val="22"/>
          <w:szCs w:val="22"/>
        </w:rPr>
        <w:t>Calidad, compromiso y honestidad en el trabajo</w:t>
      </w:r>
    </w:p>
    <w:p w:rsidR="00D67DB4" w:rsidRPr="0074141C" w:rsidRDefault="00D67DB4" w:rsidP="00D67DB4">
      <w:pPr>
        <w:numPr>
          <w:ilvl w:val="0"/>
          <w:numId w:val="3"/>
        </w:numPr>
        <w:spacing w:line="360" w:lineRule="auto"/>
        <w:ind w:left="714" w:hanging="357"/>
        <w:jc w:val="both"/>
        <w:rPr>
          <w:rFonts w:ascii="Arial" w:hAnsi="Arial" w:cs="Arial"/>
          <w:sz w:val="22"/>
          <w:szCs w:val="22"/>
        </w:rPr>
      </w:pPr>
      <w:r w:rsidRPr="0074141C">
        <w:rPr>
          <w:rFonts w:ascii="Arial" w:hAnsi="Arial" w:cs="Arial"/>
          <w:sz w:val="22"/>
          <w:szCs w:val="22"/>
        </w:rPr>
        <w:t>Ética profesional</w:t>
      </w:r>
    </w:p>
    <w:p w:rsidR="00D67DB4" w:rsidRPr="0074141C" w:rsidRDefault="00D67DB4" w:rsidP="00D67DB4">
      <w:pPr>
        <w:numPr>
          <w:ilvl w:val="0"/>
          <w:numId w:val="3"/>
        </w:numPr>
        <w:spacing w:line="360" w:lineRule="auto"/>
        <w:ind w:left="714" w:hanging="357"/>
        <w:jc w:val="both"/>
        <w:rPr>
          <w:rFonts w:ascii="Arial" w:hAnsi="Arial" w:cs="Arial"/>
          <w:sz w:val="22"/>
          <w:szCs w:val="22"/>
        </w:rPr>
      </w:pPr>
      <w:r w:rsidRPr="0074141C">
        <w:rPr>
          <w:rFonts w:ascii="Arial" w:hAnsi="Arial" w:cs="Arial"/>
          <w:sz w:val="22"/>
          <w:szCs w:val="22"/>
        </w:rPr>
        <w:t>Buenas relaciones interpersonales</w:t>
      </w:r>
    </w:p>
    <w:p w:rsidR="00D67DB4" w:rsidRPr="0074141C" w:rsidRDefault="00D67DB4" w:rsidP="00D67DB4">
      <w:pPr>
        <w:numPr>
          <w:ilvl w:val="0"/>
          <w:numId w:val="3"/>
        </w:numPr>
        <w:spacing w:line="360" w:lineRule="auto"/>
        <w:ind w:left="714" w:hanging="357"/>
        <w:jc w:val="both"/>
        <w:rPr>
          <w:rFonts w:ascii="Arial" w:hAnsi="Arial" w:cs="Arial"/>
          <w:sz w:val="22"/>
          <w:szCs w:val="22"/>
        </w:rPr>
      </w:pPr>
      <w:r w:rsidRPr="0074141C">
        <w:rPr>
          <w:rFonts w:ascii="Arial" w:hAnsi="Arial" w:cs="Arial"/>
          <w:sz w:val="22"/>
          <w:szCs w:val="22"/>
        </w:rPr>
        <w:t>Capacidad de trabajo en equipo</w:t>
      </w:r>
    </w:p>
    <w:p w:rsidR="00D67DB4" w:rsidRPr="0074141C" w:rsidRDefault="00D67DB4" w:rsidP="00D67DB4">
      <w:pPr>
        <w:numPr>
          <w:ilvl w:val="0"/>
          <w:numId w:val="3"/>
        </w:numPr>
        <w:spacing w:line="360" w:lineRule="auto"/>
        <w:ind w:left="714" w:hanging="357"/>
        <w:jc w:val="both"/>
        <w:rPr>
          <w:rFonts w:ascii="Arial" w:hAnsi="Arial" w:cs="Arial"/>
          <w:sz w:val="22"/>
          <w:szCs w:val="22"/>
        </w:rPr>
      </w:pPr>
      <w:r w:rsidRPr="0074141C">
        <w:rPr>
          <w:rFonts w:ascii="Arial" w:hAnsi="Arial" w:cs="Arial"/>
          <w:sz w:val="22"/>
          <w:szCs w:val="22"/>
        </w:rPr>
        <w:t xml:space="preserve">Innovación y creatividad </w:t>
      </w:r>
    </w:p>
    <w:p w:rsidR="00D67DB4" w:rsidRPr="00406822" w:rsidRDefault="00D67DB4" w:rsidP="00D67DB4">
      <w:pPr>
        <w:numPr>
          <w:ilvl w:val="0"/>
          <w:numId w:val="3"/>
        </w:numPr>
        <w:spacing w:line="360" w:lineRule="auto"/>
        <w:ind w:left="714" w:hanging="357"/>
        <w:jc w:val="both"/>
        <w:rPr>
          <w:rFonts w:ascii="Arial" w:hAnsi="Arial" w:cs="Arial"/>
          <w:sz w:val="22"/>
          <w:szCs w:val="22"/>
        </w:rPr>
      </w:pPr>
      <w:r w:rsidRPr="0074141C">
        <w:rPr>
          <w:rFonts w:ascii="Arial" w:hAnsi="Arial" w:cs="Arial"/>
          <w:sz w:val="22"/>
          <w:szCs w:val="22"/>
        </w:rPr>
        <w:t>Excelente actitud de servicio al cliente</w:t>
      </w:r>
    </w:p>
    <w:p w:rsidR="00D67DB4" w:rsidRPr="005A0C5F" w:rsidRDefault="00D67DB4" w:rsidP="00D67DB4">
      <w:pPr>
        <w:pStyle w:val="Textoindependiente"/>
        <w:tabs>
          <w:tab w:val="left" w:pos="-720"/>
          <w:tab w:val="left" w:pos="426"/>
        </w:tabs>
        <w:suppressAutoHyphens/>
        <w:rPr>
          <w:rFonts w:ascii="Baskerville Old Face" w:hAnsi="Baskerville Old Face"/>
          <w:sz w:val="22"/>
          <w:szCs w:val="22"/>
        </w:rPr>
      </w:pPr>
    </w:p>
    <w:p w:rsidR="00D67DB4" w:rsidRDefault="00D67DB4" w:rsidP="00D67DB4">
      <w:pPr>
        <w:rPr>
          <w:rFonts w:ascii="Arial" w:hAnsi="Arial" w:cs="Arial"/>
          <w:b/>
          <w:bCs/>
          <w:sz w:val="22"/>
          <w:szCs w:val="22"/>
        </w:rPr>
      </w:pPr>
      <w:r>
        <w:rPr>
          <w:rFonts w:ascii="Arial" w:hAnsi="Arial" w:cs="Arial"/>
          <w:b/>
          <w:bCs/>
          <w:sz w:val="22"/>
          <w:szCs w:val="22"/>
        </w:rPr>
        <w:t>Se Ofrece</w:t>
      </w:r>
    </w:p>
    <w:p w:rsidR="00D67DB4" w:rsidRDefault="00D67DB4" w:rsidP="00D67DB4">
      <w:pPr>
        <w:ind w:firstLine="360"/>
        <w:rPr>
          <w:rFonts w:ascii="Arial" w:hAnsi="Arial" w:cs="Arial"/>
          <w:sz w:val="22"/>
          <w:szCs w:val="22"/>
        </w:rPr>
      </w:pPr>
    </w:p>
    <w:p w:rsidR="00D67DB4" w:rsidRPr="0074141C" w:rsidRDefault="00D67DB4" w:rsidP="00D67DB4">
      <w:pPr>
        <w:numPr>
          <w:ilvl w:val="0"/>
          <w:numId w:val="4"/>
        </w:numPr>
        <w:tabs>
          <w:tab w:val="clear" w:pos="780"/>
          <w:tab w:val="num" w:pos="709"/>
        </w:tabs>
        <w:spacing w:line="360" w:lineRule="auto"/>
        <w:ind w:left="777" w:hanging="357"/>
        <w:rPr>
          <w:rFonts w:ascii="Arial" w:hAnsi="Arial" w:cs="Arial"/>
          <w:sz w:val="22"/>
          <w:szCs w:val="22"/>
        </w:rPr>
      </w:pPr>
      <w:r w:rsidRPr="0074141C">
        <w:rPr>
          <w:rFonts w:ascii="Arial" w:hAnsi="Arial" w:cs="Arial"/>
          <w:sz w:val="22"/>
          <w:szCs w:val="22"/>
        </w:rPr>
        <w:t>Salario base de ¢730.000</w:t>
      </w:r>
    </w:p>
    <w:p w:rsidR="00D67DB4" w:rsidRPr="0074141C" w:rsidRDefault="00D67DB4" w:rsidP="00D67DB4">
      <w:pPr>
        <w:numPr>
          <w:ilvl w:val="0"/>
          <w:numId w:val="4"/>
        </w:numPr>
        <w:tabs>
          <w:tab w:val="clear" w:pos="780"/>
          <w:tab w:val="num" w:pos="709"/>
        </w:tabs>
        <w:spacing w:line="360" w:lineRule="auto"/>
        <w:ind w:left="777" w:hanging="357"/>
        <w:rPr>
          <w:rFonts w:ascii="Arial" w:hAnsi="Arial" w:cs="Arial"/>
          <w:sz w:val="22"/>
          <w:szCs w:val="22"/>
        </w:rPr>
      </w:pPr>
      <w:r w:rsidRPr="0074141C">
        <w:rPr>
          <w:rFonts w:ascii="Arial" w:hAnsi="Arial" w:cs="Arial"/>
          <w:sz w:val="22"/>
          <w:szCs w:val="22"/>
        </w:rPr>
        <w:lastRenderedPageBreak/>
        <w:t xml:space="preserve">Anualidades acumuladas sobre salario base del 2% por años de servicio  en el sector público. </w:t>
      </w:r>
    </w:p>
    <w:p w:rsidR="00D67DB4" w:rsidRPr="0074141C" w:rsidRDefault="00D67DB4" w:rsidP="00D67DB4">
      <w:pPr>
        <w:numPr>
          <w:ilvl w:val="0"/>
          <w:numId w:val="4"/>
        </w:numPr>
        <w:tabs>
          <w:tab w:val="clear" w:pos="780"/>
          <w:tab w:val="num" w:pos="709"/>
        </w:tabs>
        <w:spacing w:line="360" w:lineRule="auto"/>
        <w:ind w:left="777" w:hanging="357"/>
        <w:rPr>
          <w:rFonts w:ascii="Arial" w:hAnsi="Arial" w:cs="Arial"/>
          <w:sz w:val="22"/>
          <w:szCs w:val="22"/>
        </w:rPr>
      </w:pPr>
      <w:r w:rsidRPr="0074141C">
        <w:rPr>
          <w:rFonts w:ascii="Arial" w:hAnsi="Arial" w:cs="Arial"/>
          <w:sz w:val="22"/>
          <w:szCs w:val="22"/>
        </w:rPr>
        <w:t>Asociación Solidarista.</w:t>
      </w:r>
    </w:p>
    <w:p w:rsidR="00D67DB4" w:rsidRDefault="00D67DB4" w:rsidP="00D67DB4">
      <w:pPr>
        <w:jc w:val="both"/>
        <w:rPr>
          <w:sz w:val="22"/>
          <w:szCs w:val="22"/>
          <w:lang w:val="es-MX"/>
        </w:rPr>
      </w:pPr>
    </w:p>
    <w:p w:rsidR="00D67DB4" w:rsidRDefault="00D67DB4" w:rsidP="00D67DB4">
      <w:pPr>
        <w:jc w:val="both"/>
        <w:rPr>
          <w:b/>
          <w:i/>
          <w:sz w:val="22"/>
          <w:szCs w:val="22"/>
          <w:lang w:val="es-MX"/>
        </w:rPr>
      </w:pPr>
      <w:r w:rsidRPr="00406822">
        <w:rPr>
          <w:b/>
          <w:i/>
          <w:sz w:val="22"/>
          <w:szCs w:val="22"/>
          <w:lang w:val="es-MX"/>
        </w:rPr>
        <w:t>Acuerdo 0</w:t>
      </w:r>
      <w:r>
        <w:rPr>
          <w:b/>
          <w:i/>
          <w:sz w:val="22"/>
          <w:szCs w:val="22"/>
          <w:lang w:val="es-MX"/>
        </w:rPr>
        <w:t>4</w:t>
      </w:r>
      <w:r w:rsidRPr="00406822">
        <w:rPr>
          <w:b/>
          <w:i/>
          <w:sz w:val="22"/>
          <w:szCs w:val="22"/>
          <w:lang w:val="es-MX"/>
        </w:rPr>
        <w:t>-18:</w:t>
      </w:r>
      <w:r>
        <w:rPr>
          <w:b/>
          <w:i/>
          <w:sz w:val="22"/>
          <w:szCs w:val="22"/>
          <w:lang w:val="es-MX"/>
        </w:rPr>
        <w:t xml:space="preserve"> En relación con el cartel para el puesto de Profesional en Administración Financiera para el Fondo de Mutualidad, se le solicita a la Dirección Administrativa señalar los pasos a seguir por el Consejo para el proceso de selección de los candidatos al puesto. Se aprueba el cartel aquí detallado.</w:t>
      </w:r>
    </w:p>
    <w:p w:rsidR="00D67DB4" w:rsidRDefault="00D67DB4" w:rsidP="00D67DB4">
      <w:pPr>
        <w:jc w:val="both"/>
        <w:rPr>
          <w:sz w:val="22"/>
          <w:szCs w:val="22"/>
          <w:lang w:val="es-MX"/>
        </w:rPr>
      </w:pPr>
    </w:p>
    <w:p w:rsidR="00D67DB4" w:rsidRDefault="00D67DB4" w:rsidP="00D67DB4">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3.1. Crédito personal fiduciario, por un monto de ¢3.000.000,00 a un plazo de 72 meses y tasa de interés del 18%.</w:t>
      </w:r>
    </w:p>
    <w:p w:rsidR="00D67DB4" w:rsidRDefault="00D67DB4" w:rsidP="00D67DB4">
      <w:pPr>
        <w:jc w:val="both"/>
        <w:rPr>
          <w:sz w:val="22"/>
          <w:szCs w:val="22"/>
          <w:lang w:val="es-MX"/>
        </w:rPr>
      </w:pPr>
    </w:p>
    <w:p w:rsidR="00D67DB4" w:rsidRDefault="00D67DB4" w:rsidP="00D67DB4">
      <w:pPr>
        <w:jc w:val="both"/>
        <w:rPr>
          <w:b/>
          <w:i/>
          <w:sz w:val="22"/>
          <w:szCs w:val="22"/>
          <w:lang w:val="es-MX"/>
        </w:rPr>
      </w:pPr>
      <w:r>
        <w:rPr>
          <w:b/>
          <w:i/>
          <w:sz w:val="22"/>
          <w:szCs w:val="22"/>
          <w:lang w:val="es-MX"/>
        </w:rPr>
        <w:t xml:space="preserve">Acuerdo 05-18: Se aprueba </w:t>
      </w:r>
      <w:r w:rsidRPr="00FC7325">
        <w:rPr>
          <w:b/>
          <w:i/>
          <w:sz w:val="22"/>
          <w:szCs w:val="22"/>
          <w:lang w:val="es-MX"/>
        </w:rPr>
        <w:t xml:space="preserve"> la solicitud de </w:t>
      </w:r>
      <w:r>
        <w:rPr>
          <w:b/>
          <w:i/>
          <w:sz w:val="22"/>
          <w:szCs w:val="22"/>
          <w:lang w:val="es-MX"/>
        </w:rPr>
        <w:t xml:space="preserve">crédito </w:t>
      </w:r>
      <w:r w:rsidRPr="00FC7325">
        <w:rPr>
          <w:b/>
          <w:i/>
          <w:sz w:val="22"/>
          <w:szCs w:val="22"/>
          <w:lang w:val="es-MX"/>
        </w:rPr>
        <w:t>a</w:t>
      </w:r>
      <w:r>
        <w:rPr>
          <w:b/>
          <w:i/>
          <w:sz w:val="22"/>
          <w:szCs w:val="22"/>
          <w:lang w:val="es-MX"/>
        </w:rPr>
        <w:t xml:space="preserve"> </w:t>
      </w:r>
      <w:r w:rsidRPr="00FC7325">
        <w:rPr>
          <w:b/>
          <w:i/>
          <w:sz w:val="22"/>
          <w:szCs w:val="22"/>
          <w:lang w:val="es-MX"/>
        </w:rPr>
        <w:t>l</w:t>
      </w:r>
      <w:r>
        <w:rPr>
          <w:b/>
          <w:i/>
          <w:sz w:val="22"/>
          <w:szCs w:val="22"/>
          <w:lang w:val="es-MX"/>
        </w:rPr>
        <w:t xml:space="preserve">a </w:t>
      </w:r>
      <w:r w:rsidRPr="00FC7325">
        <w:rPr>
          <w:b/>
          <w:i/>
          <w:sz w:val="22"/>
          <w:szCs w:val="22"/>
          <w:lang w:val="es-MX"/>
        </w:rPr>
        <w:t>colegiad</w:t>
      </w:r>
      <w:r>
        <w:rPr>
          <w:b/>
          <w:i/>
          <w:sz w:val="22"/>
          <w:szCs w:val="22"/>
          <w:lang w:val="es-MX"/>
        </w:rPr>
        <w:t xml:space="preserve">a, por un monto </w:t>
      </w:r>
      <w:r w:rsidRPr="00FC7325">
        <w:rPr>
          <w:b/>
          <w:i/>
          <w:sz w:val="22"/>
          <w:szCs w:val="22"/>
          <w:lang w:val="es-MX"/>
        </w:rPr>
        <w:t>de ¢</w:t>
      </w:r>
      <w:r>
        <w:rPr>
          <w:b/>
          <w:i/>
          <w:sz w:val="22"/>
          <w:szCs w:val="22"/>
          <w:lang w:val="es-MX"/>
        </w:rPr>
        <w:t>3.000.000,00, a un plazo de 72 meses y tasa de interés del 18%.</w:t>
      </w:r>
    </w:p>
    <w:p w:rsidR="00D67DB4" w:rsidRDefault="00D67DB4" w:rsidP="00D67DB4">
      <w:pPr>
        <w:jc w:val="both"/>
        <w:rPr>
          <w:b/>
          <w:i/>
          <w:sz w:val="22"/>
          <w:szCs w:val="22"/>
          <w:lang w:val="es-MX"/>
        </w:rPr>
      </w:pPr>
    </w:p>
    <w:p w:rsidR="00D67DB4" w:rsidRDefault="00D67DB4" w:rsidP="00D67DB4">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 xml:space="preserve">4.1. Subsidio por nacimiento de su hija, por un monto de ¢110.000,00. </w:t>
      </w:r>
    </w:p>
    <w:p w:rsidR="00D67DB4" w:rsidRDefault="00D67DB4" w:rsidP="00D67DB4">
      <w:pPr>
        <w:jc w:val="both"/>
        <w:rPr>
          <w:b/>
          <w:i/>
          <w:sz w:val="22"/>
          <w:szCs w:val="22"/>
          <w:lang w:val="es-MX"/>
        </w:rPr>
      </w:pPr>
    </w:p>
    <w:p w:rsidR="00D67DB4" w:rsidRDefault="00D67DB4" w:rsidP="00D67DB4">
      <w:pPr>
        <w:jc w:val="both"/>
        <w:rPr>
          <w:sz w:val="22"/>
          <w:szCs w:val="22"/>
          <w:lang w:val="es-MX"/>
        </w:rPr>
      </w:pPr>
      <w:r w:rsidRPr="00DD50B7">
        <w:rPr>
          <w:b/>
          <w:i/>
          <w:sz w:val="22"/>
          <w:szCs w:val="22"/>
          <w:lang w:val="es-MX"/>
        </w:rPr>
        <w:t>Acuerdo 0</w:t>
      </w:r>
      <w:r>
        <w:rPr>
          <w:b/>
          <w:i/>
          <w:sz w:val="22"/>
          <w:szCs w:val="22"/>
          <w:lang w:val="es-MX"/>
        </w:rPr>
        <w:t>6</w:t>
      </w:r>
      <w:r w:rsidRPr="00DD50B7">
        <w:rPr>
          <w:b/>
          <w:i/>
          <w:sz w:val="22"/>
          <w:szCs w:val="22"/>
          <w:lang w:val="es-MX"/>
        </w:rPr>
        <w:t>-</w:t>
      </w:r>
      <w:r>
        <w:rPr>
          <w:b/>
          <w:i/>
          <w:sz w:val="22"/>
          <w:szCs w:val="22"/>
          <w:lang w:val="es-MX"/>
        </w:rPr>
        <w:t>18: Se aprueba</w:t>
      </w:r>
      <w:r w:rsidRPr="00DD50B7">
        <w:rPr>
          <w:b/>
          <w:i/>
          <w:sz w:val="22"/>
          <w:szCs w:val="22"/>
          <w:lang w:val="es-MX"/>
        </w:rPr>
        <w:t xml:space="preserve"> la solicitud de subsidio por un monto de ¢</w:t>
      </w:r>
      <w:r>
        <w:rPr>
          <w:b/>
          <w:i/>
          <w:sz w:val="22"/>
          <w:szCs w:val="22"/>
          <w:lang w:val="es-MX"/>
        </w:rPr>
        <w:t>11</w:t>
      </w:r>
      <w:r w:rsidRPr="00DD50B7">
        <w:rPr>
          <w:b/>
          <w:i/>
          <w:sz w:val="22"/>
          <w:szCs w:val="22"/>
          <w:lang w:val="es-MX"/>
        </w:rPr>
        <w:t>0.000.00 a</w:t>
      </w:r>
      <w:r>
        <w:rPr>
          <w:b/>
          <w:i/>
          <w:sz w:val="22"/>
          <w:szCs w:val="22"/>
          <w:lang w:val="es-MX"/>
        </w:rPr>
        <w:t xml:space="preserve">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a, por el nacimiento</w:t>
      </w:r>
      <w:r w:rsidRPr="00DD50B7">
        <w:rPr>
          <w:b/>
          <w:i/>
          <w:sz w:val="22"/>
          <w:szCs w:val="22"/>
          <w:lang w:val="es-MX"/>
        </w:rPr>
        <w:t xml:space="preserve"> de su </w:t>
      </w:r>
      <w:r>
        <w:rPr>
          <w:b/>
          <w:i/>
          <w:sz w:val="22"/>
          <w:szCs w:val="22"/>
          <w:lang w:val="es-MX"/>
        </w:rPr>
        <w:t>hija. Cu</w:t>
      </w:r>
      <w:r w:rsidRPr="00DD50B7">
        <w:rPr>
          <w:b/>
          <w:i/>
          <w:sz w:val="22"/>
          <w:szCs w:val="22"/>
          <w:lang w:val="es-MX"/>
        </w:rPr>
        <w:t>mple con lo establecido en los artículos 18 y 21 del Estatuto</w:t>
      </w:r>
      <w:r w:rsidRPr="00DD50B7">
        <w:rPr>
          <w:b/>
        </w:rPr>
        <w:t xml:space="preserve"> </w:t>
      </w:r>
      <w:r w:rsidRPr="00DD50B7">
        <w:rPr>
          <w:b/>
          <w:i/>
          <w:sz w:val="22"/>
          <w:szCs w:val="22"/>
          <w:lang w:val="es-MX"/>
        </w:rPr>
        <w:t xml:space="preserve">y de acuerdo con la recomendación técnica de la </w:t>
      </w:r>
      <w:r>
        <w:rPr>
          <w:b/>
          <w:i/>
          <w:sz w:val="22"/>
          <w:szCs w:val="22"/>
          <w:lang w:val="es-MX"/>
        </w:rPr>
        <w:t xml:space="preserve">Dirección Ejecutiva. </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4.2. Subsidio por fallecimiento de su padre, por un monto de ¢220.000,00.</w:t>
      </w:r>
    </w:p>
    <w:p w:rsidR="00D67DB4" w:rsidRPr="00BB70FD" w:rsidRDefault="00D67DB4" w:rsidP="00D67DB4">
      <w:pPr>
        <w:jc w:val="both"/>
        <w:rPr>
          <w:sz w:val="22"/>
          <w:szCs w:val="22"/>
          <w:lang w:val="es-MX"/>
        </w:rPr>
      </w:pPr>
    </w:p>
    <w:p w:rsidR="00D67DB4" w:rsidRDefault="00D67DB4" w:rsidP="00D67DB4">
      <w:pPr>
        <w:jc w:val="both"/>
        <w:rPr>
          <w:b/>
          <w:i/>
          <w:sz w:val="22"/>
          <w:szCs w:val="22"/>
          <w:lang w:val="es-MX"/>
        </w:rPr>
      </w:pPr>
      <w:r>
        <w:rPr>
          <w:b/>
          <w:i/>
          <w:sz w:val="22"/>
          <w:szCs w:val="22"/>
          <w:lang w:val="es-MX"/>
        </w:rPr>
        <w:t xml:space="preserve">Acuerdo 07-18: Se aprueba </w:t>
      </w:r>
      <w:r w:rsidRPr="00FC7325">
        <w:rPr>
          <w:b/>
          <w:i/>
          <w:sz w:val="22"/>
          <w:szCs w:val="22"/>
          <w:lang w:val="es-MX"/>
        </w:rPr>
        <w:t xml:space="preserve"> la solicitud de subsidio por un monto de ¢</w:t>
      </w:r>
      <w:r>
        <w:rPr>
          <w:b/>
          <w:i/>
          <w:sz w:val="22"/>
          <w:szCs w:val="22"/>
          <w:lang w:val="es-MX"/>
        </w:rPr>
        <w:t>220</w:t>
      </w:r>
      <w:r w:rsidRPr="00FC7325">
        <w:rPr>
          <w:b/>
          <w:i/>
          <w:sz w:val="22"/>
          <w:szCs w:val="22"/>
          <w:lang w:val="es-MX"/>
        </w:rPr>
        <w:t>.000.00 al</w:t>
      </w:r>
      <w:r>
        <w:rPr>
          <w:b/>
          <w:i/>
          <w:sz w:val="22"/>
          <w:szCs w:val="22"/>
          <w:lang w:val="es-MX"/>
        </w:rPr>
        <w:t xml:space="preserve"> </w:t>
      </w:r>
      <w:r w:rsidRPr="00FC7325">
        <w:rPr>
          <w:b/>
          <w:i/>
          <w:sz w:val="22"/>
          <w:szCs w:val="22"/>
          <w:lang w:val="es-MX"/>
        </w:rPr>
        <w:t>colegiad</w:t>
      </w:r>
      <w:r>
        <w:rPr>
          <w:b/>
          <w:i/>
          <w:sz w:val="22"/>
          <w:szCs w:val="22"/>
          <w:lang w:val="es-MX"/>
        </w:rPr>
        <w:t xml:space="preserve">o, </w:t>
      </w:r>
      <w:r w:rsidRPr="00FC7325">
        <w:rPr>
          <w:b/>
          <w:i/>
          <w:sz w:val="22"/>
          <w:szCs w:val="22"/>
          <w:lang w:val="es-MX"/>
        </w:rPr>
        <w:t>por</w:t>
      </w:r>
      <w:r>
        <w:rPr>
          <w:b/>
          <w:i/>
          <w:sz w:val="22"/>
          <w:szCs w:val="22"/>
          <w:lang w:val="es-MX"/>
        </w:rPr>
        <w:t xml:space="preserve"> el fallecimiento de su padre.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w:t>
      </w:r>
      <w:r>
        <w:rPr>
          <w:b/>
          <w:i/>
          <w:sz w:val="22"/>
          <w:szCs w:val="22"/>
          <w:lang w:val="es-MX"/>
        </w:rPr>
        <w:t xml:space="preserve">Dirección Ejecutiva. </w:t>
      </w:r>
    </w:p>
    <w:p w:rsidR="00D67DB4" w:rsidRDefault="00D67DB4" w:rsidP="00D67DB4">
      <w:pPr>
        <w:jc w:val="both"/>
        <w:rPr>
          <w:b/>
          <w:sz w:val="22"/>
          <w:szCs w:val="22"/>
          <w:lang w:val="es-MX"/>
        </w:rPr>
      </w:pPr>
    </w:p>
    <w:p w:rsidR="00D67DB4" w:rsidRPr="00310133" w:rsidRDefault="00D67DB4" w:rsidP="00D67DB4">
      <w:pPr>
        <w:jc w:val="both"/>
        <w:rPr>
          <w:b/>
          <w:i/>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 xml:space="preserve">5.1. Memorando 036-12 de Junta Directiva. Caso de colegiada.  </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Se conoce y se le comunicará a la colegiada que se requiere de más información para poder conocer cuáles son las opciones de ayuda que se le podría brindar en el Fondo de Mutualidad. Con la información con la que se cuenta actualmente se sabe que la colegiada está atrasada tres cuotas, por lo cual se le recomendará ponerse al día para que no pierda los beneficios que le otorga cumplir con sus obligaciones con el Colegio.</w:t>
      </w:r>
    </w:p>
    <w:p w:rsidR="00D67DB4" w:rsidRDefault="00D67DB4" w:rsidP="00D67DB4">
      <w:pPr>
        <w:jc w:val="both"/>
        <w:rPr>
          <w:b/>
          <w:sz w:val="22"/>
          <w:szCs w:val="22"/>
          <w:lang w:val="es-MX"/>
        </w:rPr>
      </w:pPr>
    </w:p>
    <w:p w:rsidR="00D67DB4" w:rsidRDefault="00D67DB4" w:rsidP="00D67DB4">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6.1 Revisión de la propuesta de modificación del Artículo 18.6.1 del Reglamento de Crédito.</w:t>
      </w:r>
    </w:p>
    <w:p w:rsidR="00FD5418" w:rsidRDefault="00FD5418" w:rsidP="00D67DB4">
      <w:pPr>
        <w:jc w:val="both"/>
        <w:rPr>
          <w:sz w:val="22"/>
          <w:szCs w:val="22"/>
          <w:lang w:val="es-MX"/>
        </w:rPr>
      </w:pPr>
    </w:p>
    <w:p w:rsidR="00FD5418" w:rsidRDefault="00FD5418" w:rsidP="00D67DB4">
      <w:pPr>
        <w:jc w:val="both"/>
        <w:rPr>
          <w:sz w:val="22"/>
          <w:szCs w:val="22"/>
          <w:lang w:val="es-MX"/>
        </w:rPr>
      </w:pPr>
    </w:p>
    <w:p w:rsidR="00FD5418" w:rsidRDefault="00FD5418" w:rsidP="00D67DB4">
      <w:pPr>
        <w:jc w:val="both"/>
        <w:rPr>
          <w:sz w:val="22"/>
          <w:szCs w:val="22"/>
          <w:lang w:val="es-MX"/>
        </w:rPr>
      </w:pPr>
    </w:p>
    <w:p w:rsidR="00FD5418" w:rsidRDefault="00FD5418" w:rsidP="00D67DB4">
      <w:pPr>
        <w:jc w:val="both"/>
        <w:rPr>
          <w:sz w:val="22"/>
          <w:szCs w:val="22"/>
          <w:lang w:val="es-MX"/>
        </w:rPr>
      </w:pPr>
    </w:p>
    <w:p w:rsidR="00D67DB4" w:rsidRDefault="00D67DB4" w:rsidP="00D67DB4">
      <w:pPr>
        <w:jc w:val="both"/>
        <w:rPr>
          <w:sz w:val="22"/>
          <w:szCs w:val="22"/>
          <w:lang w:val="es-MX"/>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67"/>
        <w:gridCol w:w="4167"/>
      </w:tblGrid>
      <w:tr w:rsidR="00D67DB4" w:rsidRPr="003E2919" w:rsidTr="0016732D">
        <w:tc>
          <w:tcPr>
            <w:tcW w:w="4167" w:type="dxa"/>
          </w:tcPr>
          <w:p w:rsidR="00D67DB4" w:rsidRPr="003E2919" w:rsidRDefault="00D67DB4" w:rsidP="0016732D">
            <w:pPr>
              <w:ind w:left="720"/>
              <w:contextualSpacing/>
              <w:rPr>
                <w:rFonts w:ascii="Verdana" w:hAnsi="Verdana"/>
                <w:b/>
                <w:sz w:val="20"/>
                <w:szCs w:val="20"/>
              </w:rPr>
            </w:pPr>
            <w:r w:rsidRPr="003E2919">
              <w:rPr>
                <w:rFonts w:ascii="Verdana" w:hAnsi="Verdana"/>
                <w:b/>
                <w:sz w:val="20"/>
                <w:szCs w:val="20"/>
              </w:rPr>
              <w:lastRenderedPageBreak/>
              <w:t>VIGENTE</w:t>
            </w:r>
          </w:p>
        </w:tc>
        <w:tc>
          <w:tcPr>
            <w:tcW w:w="4167" w:type="dxa"/>
          </w:tcPr>
          <w:p w:rsidR="00D67DB4" w:rsidRPr="003E2919" w:rsidRDefault="00D67DB4" w:rsidP="0016732D">
            <w:pPr>
              <w:ind w:left="720"/>
              <w:contextualSpacing/>
              <w:rPr>
                <w:rFonts w:ascii="Verdana" w:hAnsi="Verdana"/>
                <w:b/>
                <w:sz w:val="20"/>
                <w:szCs w:val="20"/>
              </w:rPr>
            </w:pPr>
            <w:r w:rsidRPr="003E2919">
              <w:rPr>
                <w:rFonts w:ascii="Verdana" w:hAnsi="Verdana"/>
                <w:b/>
                <w:sz w:val="20"/>
                <w:szCs w:val="20"/>
              </w:rPr>
              <w:t>PROPUESTA MODIFICACION</w:t>
            </w:r>
          </w:p>
        </w:tc>
      </w:tr>
      <w:tr w:rsidR="00D67DB4" w:rsidRPr="003E2919" w:rsidTr="0016732D">
        <w:tc>
          <w:tcPr>
            <w:tcW w:w="4167" w:type="dxa"/>
          </w:tcPr>
          <w:p w:rsidR="00D67DB4" w:rsidRPr="003E2919" w:rsidRDefault="00D67DB4" w:rsidP="0016732D">
            <w:pPr>
              <w:ind w:left="720"/>
              <w:contextualSpacing/>
              <w:rPr>
                <w:rFonts w:ascii="Verdana" w:hAnsi="Verdana"/>
                <w:b/>
                <w:sz w:val="20"/>
                <w:szCs w:val="20"/>
              </w:rPr>
            </w:pPr>
            <w:r w:rsidRPr="003E2919">
              <w:rPr>
                <w:rFonts w:ascii="Verdana" w:hAnsi="Verdana"/>
                <w:b/>
                <w:sz w:val="20"/>
                <w:szCs w:val="20"/>
              </w:rPr>
              <w:t>18.6.1 Requisitos</w:t>
            </w:r>
          </w:p>
          <w:p w:rsidR="00D67DB4" w:rsidRPr="003E2919" w:rsidRDefault="00D67DB4" w:rsidP="0016732D">
            <w:pPr>
              <w:ind w:left="720"/>
              <w:contextualSpacing/>
              <w:rPr>
                <w:rFonts w:ascii="Verdana" w:hAnsi="Verdana"/>
                <w:b/>
                <w:sz w:val="20"/>
                <w:szCs w:val="20"/>
              </w:rPr>
            </w:pP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No se otorgará créditos al colegiado (a) que se encuentre atrasado en sus obligaciones con el Fondo o con el Colegio.</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Debe tener como mínimo un año de afiliado al Colegio.</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Debe llenarse en forma clara y completa la “Solicitud de crédito revolutivo de facturas” y entregarse como mínimo tres días antes de la sesión del Consejo Administrativo.</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Fotocopia de la cédula de identidad.</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Estados financieros de la empresa del último periodo fiscal y el último periodo económico.</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Facturas y órdenes de compra.</w:t>
            </w:r>
            <w:r w:rsidRPr="003E2919">
              <w:rPr>
                <w:sz w:val="22"/>
                <w:szCs w:val="22"/>
              </w:rPr>
              <w:t xml:space="preserve"> </w:t>
            </w:r>
            <w:r w:rsidRPr="003E2919">
              <w:rPr>
                <w:rFonts w:ascii="Verdana" w:hAnsi="Verdana"/>
                <w:sz w:val="20"/>
                <w:szCs w:val="20"/>
              </w:rPr>
              <w:t>con respecto a las fechas, sellos, estado físico, datos legibles y sin tachones</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Cumplir con los requisitos establecidos en el Reglamento de crédito vigente del Fondo.</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Únicamente se tramitarán facturas de instituciones públicas.</w:t>
            </w:r>
          </w:p>
          <w:p w:rsidR="00D67DB4" w:rsidRPr="003E2919" w:rsidRDefault="00D67DB4" w:rsidP="00D67DB4">
            <w:pPr>
              <w:numPr>
                <w:ilvl w:val="0"/>
                <w:numId w:val="5"/>
              </w:numPr>
              <w:jc w:val="both"/>
              <w:rPr>
                <w:rFonts w:ascii="Verdana" w:hAnsi="Verdana"/>
                <w:sz w:val="20"/>
                <w:szCs w:val="20"/>
              </w:rPr>
            </w:pPr>
            <w:r w:rsidRPr="003E2919">
              <w:rPr>
                <w:rFonts w:ascii="Verdana" w:hAnsi="Verdana"/>
                <w:sz w:val="20"/>
                <w:szCs w:val="20"/>
              </w:rPr>
              <w:t>Se dejará como respaldo la factura copia original y una garantía colateral (letra de cambio a la vista).</w:t>
            </w:r>
          </w:p>
          <w:p w:rsidR="00D67DB4" w:rsidRPr="003E2919" w:rsidRDefault="00D67DB4" w:rsidP="0016732D">
            <w:pPr>
              <w:ind w:left="720"/>
              <w:contextualSpacing/>
              <w:rPr>
                <w:rFonts w:ascii="Verdana" w:hAnsi="Verdana"/>
                <w:b/>
                <w:sz w:val="20"/>
                <w:szCs w:val="20"/>
              </w:rPr>
            </w:pPr>
          </w:p>
        </w:tc>
        <w:tc>
          <w:tcPr>
            <w:tcW w:w="4167" w:type="dxa"/>
          </w:tcPr>
          <w:p w:rsidR="00D67DB4" w:rsidRPr="003E2919" w:rsidRDefault="00D67DB4" w:rsidP="0016732D">
            <w:pPr>
              <w:ind w:left="720"/>
              <w:contextualSpacing/>
              <w:rPr>
                <w:rFonts w:ascii="Verdana" w:hAnsi="Verdana"/>
                <w:b/>
                <w:sz w:val="20"/>
                <w:szCs w:val="20"/>
              </w:rPr>
            </w:pPr>
            <w:r w:rsidRPr="003E2919">
              <w:rPr>
                <w:rFonts w:ascii="Verdana" w:hAnsi="Verdana"/>
                <w:b/>
                <w:sz w:val="20"/>
                <w:szCs w:val="20"/>
              </w:rPr>
              <w:t>18.6.1 Requisitos</w:t>
            </w:r>
          </w:p>
          <w:p w:rsidR="00D67DB4" w:rsidRPr="003E2919" w:rsidRDefault="00D67DB4" w:rsidP="0016732D">
            <w:pPr>
              <w:ind w:left="720"/>
              <w:contextualSpacing/>
              <w:rPr>
                <w:rFonts w:ascii="Verdana" w:hAnsi="Verdana"/>
                <w:b/>
                <w:sz w:val="20"/>
                <w:szCs w:val="20"/>
              </w:rPr>
            </w:pP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No se otorgará créditos al colegiado (a) que se encuentre atrasado en sus obligaciones con el Fondo o con el Colegio.</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Debe tener como mínimo un año de afiliado al Colegio.</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 xml:space="preserve">Debe llenarse en forma clara y completa la </w:t>
            </w:r>
            <w:r w:rsidRPr="003E2919">
              <w:rPr>
                <w:rFonts w:ascii="Verdana" w:hAnsi="Verdana"/>
                <w:sz w:val="20"/>
                <w:szCs w:val="20"/>
                <w:highlight w:val="yellow"/>
              </w:rPr>
              <w:t xml:space="preserve">“Solicitud de crédito” </w:t>
            </w:r>
            <w:r w:rsidRPr="003E2919">
              <w:rPr>
                <w:rFonts w:ascii="Verdana" w:hAnsi="Verdana"/>
                <w:sz w:val="20"/>
                <w:szCs w:val="20"/>
              </w:rPr>
              <w:t>y entregarse como mínimo tres días antes de la sesión del Consejo Administrativo.</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Fotocopia de la cédula de identidad.</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Estados financieros de la empresa del último periodo fiscal y el último periodo económico.</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Orden de compra debidamente firmada.</w:t>
            </w:r>
          </w:p>
          <w:p w:rsidR="00D67DB4" w:rsidRPr="003E2919" w:rsidRDefault="00D67DB4" w:rsidP="00D67DB4">
            <w:pPr>
              <w:numPr>
                <w:ilvl w:val="0"/>
                <w:numId w:val="6"/>
              </w:numPr>
              <w:jc w:val="both"/>
              <w:rPr>
                <w:rFonts w:ascii="Verdana" w:hAnsi="Verdana"/>
                <w:sz w:val="20"/>
                <w:szCs w:val="20"/>
                <w:highlight w:val="yellow"/>
              </w:rPr>
            </w:pPr>
            <w:r w:rsidRPr="003E2919">
              <w:rPr>
                <w:rFonts w:ascii="Verdana" w:hAnsi="Verdana"/>
                <w:sz w:val="20"/>
                <w:szCs w:val="20"/>
                <w:highlight w:val="yellow"/>
              </w:rPr>
              <w:t xml:space="preserve">Factura copia original con datos legibles y sin tachones, y debidamente sellada por la institución que recibe. </w:t>
            </w:r>
          </w:p>
          <w:p w:rsidR="00D67DB4" w:rsidRPr="003E2919" w:rsidRDefault="00D67DB4" w:rsidP="00D67DB4">
            <w:pPr>
              <w:numPr>
                <w:ilvl w:val="0"/>
                <w:numId w:val="6"/>
              </w:numPr>
              <w:jc w:val="both"/>
              <w:rPr>
                <w:rFonts w:ascii="Verdana" w:hAnsi="Verdana"/>
                <w:sz w:val="20"/>
                <w:szCs w:val="20"/>
                <w:highlight w:val="yellow"/>
              </w:rPr>
            </w:pPr>
            <w:r w:rsidRPr="003E2919">
              <w:rPr>
                <w:rFonts w:ascii="Verdana" w:hAnsi="Verdana"/>
                <w:sz w:val="20"/>
                <w:szCs w:val="20"/>
                <w:highlight w:val="yellow"/>
              </w:rPr>
              <w:t>El plazo máximo para la  presentación de las facturas al Fondo de Mutualidad, será de 15 días naturales posteriores a la fecha de recibido de la factura por parte de la institución contratante.</w:t>
            </w:r>
            <w:r w:rsidRPr="003E2919">
              <w:rPr>
                <w:sz w:val="22"/>
                <w:szCs w:val="22"/>
                <w:highlight w:val="yellow"/>
                <w:lang w:val="es-MX"/>
              </w:rPr>
              <w:t xml:space="preserve">  </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Cumplir con los requisitos establecidos en el Reglamento de crédito vigente del Fondo.</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Únicamente se tramitarán facturas de instituciones públicas.</w:t>
            </w:r>
          </w:p>
          <w:p w:rsidR="00D67DB4" w:rsidRPr="003E2919" w:rsidRDefault="00D67DB4" w:rsidP="00D67DB4">
            <w:pPr>
              <w:numPr>
                <w:ilvl w:val="0"/>
                <w:numId w:val="6"/>
              </w:numPr>
              <w:jc w:val="both"/>
              <w:rPr>
                <w:rFonts w:ascii="Verdana" w:hAnsi="Verdana"/>
                <w:sz w:val="20"/>
                <w:szCs w:val="20"/>
              </w:rPr>
            </w:pPr>
            <w:r w:rsidRPr="003E2919">
              <w:rPr>
                <w:rFonts w:ascii="Verdana" w:hAnsi="Verdana"/>
                <w:sz w:val="20"/>
                <w:szCs w:val="20"/>
              </w:rPr>
              <w:t>Se dejará como respaldo la factura copia original y una garantía colateral (letra de cambio a la vista).</w:t>
            </w:r>
          </w:p>
          <w:p w:rsidR="00D67DB4" w:rsidRPr="003E2919" w:rsidRDefault="00D67DB4" w:rsidP="0016732D">
            <w:pPr>
              <w:ind w:left="720"/>
              <w:contextualSpacing/>
              <w:jc w:val="center"/>
              <w:rPr>
                <w:rFonts w:ascii="Verdana" w:hAnsi="Verdana"/>
                <w:sz w:val="20"/>
                <w:szCs w:val="20"/>
              </w:rPr>
            </w:pPr>
          </w:p>
        </w:tc>
      </w:tr>
    </w:tbl>
    <w:p w:rsidR="00D67DB4" w:rsidRDefault="00D67DB4" w:rsidP="00D67DB4">
      <w:pPr>
        <w:jc w:val="both"/>
        <w:rPr>
          <w:b/>
          <w:sz w:val="22"/>
          <w:szCs w:val="22"/>
          <w:lang w:val="es-MX"/>
        </w:rPr>
      </w:pPr>
    </w:p>
    <w:p w:rsidR="00D67DB4" w:rsidRPr="009F3FF9" w:rsidRDefault="00D67DB4" w:rsidP="00D67DB4">
      <w:pPr>
        <w:jc w:val="both"/>
        <w:rPr>
          <w:b/>
          <w:i/>
          <w:sz w:val="22"/>
          <w:szCs w:val="22"/>
          <w:lang w:val="es-MX"/>
        </w:rPr>
      </w:pPr>
      <w:r w:rsidRPr="00934055">
        <w:rPr>
          <w:b/>
          <w:i/>
          <w:sz w:val="22"/>
          <w:szCs w:val="22"/>
          <w:lang w:val="es-MX"/>
        </w:rPr>
        <w:t>Se conoce y se solicita que la presidenta Beatriz Pérez realice una revisión de la parte que la Junta Directiva anterior había rechazado para revisarlo en la sesión de la próxima semana.</w:t>
      </w:r>
    </w:p>
    <w:p w:rsidR="00D67DB4" w:rsidRDefault="00D67DB4" w:rsidP="00D67DB4">
      <w:pPr>
        <w:jc w:val="both"/>
        <w:rPr>
          <w:b/>
          <w:sz w:val="22"/>
          <w:szCs w:val="22"/>
          <w:lang w:val="es-MX"/>
        </w:rPr>
      </w:pPr>
    </w:p>
    <w:p w:rsidR="00D67DB4" w:rsidRDefault="00D67DB4" w:rsidP="00D67DB4">
      <w:pPr>
        <w:jc w:val="both"/>
        <w:rPr>
          <w:b/>
          <w:sz w:val="22"/>
          <w:szCs w:val="22"/>
          <w:lang w:val="es-MX"/>
        </w:rPr>
      </w:pPr>
    </w:p>
    <w:p w:rsidR="00FD5418" w:rsidRDefault="00FD5418" w:rsidP="00D67DB4">
      <w:pPr>
        <w:jc w:val="both"/>
        <w:rPr>
          <w:b/>
          <w:sz w:val="22"/>
          <w:szCs w:val="22"/>
          <w:lang w:val="es-MX"/>
        </w:rPr>
      </w:pPr>
    </w:p>
    <w:p w:rsidR="00FD5418" w:rsidRDefault="00FD5418" w:rsidP="00D67DB4">
      <w:pPr>
        <w:jc w:val="both"/>
        <w:rPr>
          <w:b/>
          <w:sz w:val="22"/>
          <w:szCs w:val="22"/>
          <w:lang w:val="es-MX"/>
        </w:rPr>
      </w:pPr>
    </w:p>
    <w:p w:rsidR="00FD5418" w:rsidRDefault="00FD5418" w:rsidP="00D67DB4">
      <w:pPr>
        <w:jc w:val="both"/>
        <w:rPr>
          <w:b/>
          <w:sz w:val="22"/>
          <w:szCs w:val="22"/>
          <w:lang w:val="es-MX"/>
        </w:rPr>
      </w:pPr>
    </w:p>
    <w:p w:rsidR="00D67DB4" w:rsidRDefault="00D67DB4" w:rsidP="00D67DB4">
      <w:pPr>
        <w:jc w:val="both"/>
        <w:rPr>
          <w:sz w:val="22"/>
          <w:szCs w:val="22"/>
          <w:lang w:val="es-MX"/>
        </w:rPr>
      </w:pPr>
      <w:r>
        <w:rPr>
          <w:b/>
          <w:sz w:val="22"/>
          <w:szCs w:val="22"/>
          <w:lang w:val="es-MX"/>
        </w:rPr>
        <w:lastRenderedPageBreak/>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D67DB4" w:rsidRDefault="00D67DB4" w:rsidP="00D67DB4">
      <w:pPr>
        <w:jc w:val="both"/>
        <w:rPr>
          <w:sz w:val="22"/>
          <w:szCs w:val="22"/>
          <w:lang w:val="es-MX"/>
        </w:rPr>
      </w:pPr>
      <w:r>
        <w:rPr>
          <w:sz w:val="22"/>
          <w:szCs w:val="22"/>
          <w:lang w:val="es-MX"/>
        </w:rPr>
        <w:t>No hay.</w:t>
      </w:r>
    </w:p>
    <w:p w:rsidR="00D67DB4" w:rsidRDefault="00D67DB4" w:rsidP="00D67DB4">
      <w:pPr>
        <w:jc w:val="both"/>
        <w:rPr>
          <w:b/>
          <w:sz w:val="22"/>
          <w:szCs w:val="22"/>
          <w:lang w:val="es-MX"/>
        </w:rPr>
      </w:pPr>
    </w:p>
    <w:p w:rsidR="00FD5418" w:rsidRDefault="00FD5418" w:rsidP="00D67DB4">
      <w:pPr>
        <w:jc w:val="both"/>
        <w:rPr>
          <w:b/>
          <w:sz w:val="22"/>
          <w:szCs w:val="22"/>
          <w:lang w:val="es-MX"/>
        </w:rPr>
      </w:pPr>
    </w:p>
    <w:p w:rsidR="00D67DB4" w:rsidRDefault="00D67DB4" w:rsidP="00D67DB4">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D67DB4" w:rsidRDefault="00D67DB4" w:rsidP="00D67DB4">
      <w:pPr>
        <w:jc w:val="both"/>
        <w:rPr>
          <w:sz w:val="22"/>
          <w:szCs w:val="22"/>
          <w:lang w:val="es-MX"/>
        </w:rPr>
      </w:pPr>
    </w:p>
    <w:p w:rsidR="00D67DB4" w:rsidRDefault="00D67DB4" w:rsidP="00D67DB4">
      <w:pPr>
        <w:pStyle w:val="Prrafodelista"/>
        <w:numPr>
          <w:ilvl w:val="0"/>
          <w:numId w:val="7"/>
        </w:numPr>
        <w:jc w:val="both"/>
        <w:rPr>
          <w:sz w:val="22"/>
          <w:szCs w:val="22"/>
          <w:lang w:val="es-MX"/>
        </w:rPr>
      </w:pPr>
      <w:r>
        <w:rPr>
          <w:sz w:val="22"/>
          <w:szCs w:val="22"/>
          <w:lang w:val="es-MX"/>
        </w:rPr>
        <w:t>De la directiva Beatriz Pérez para informar que la reunión en la Municipalidad de San José para tocar el tema del Festival de la Luz se realizará el próximo jueves 24 de</w:t>
      </w:r>
      <w:r w:rsidRPr="004039F4">
        <w:rPr>
          <w:sz w:val="22"/>
          <w:szCs w:val="22"/>
          <w:lang w:val="es-MX"/>
        </w:rPr>
        <w:t xml:space="preserve"> </w:t>
      </w:r>
      <w:r>
        <w:rPr>
          <w:sz w:val="22"/>
          <w:szCs w:val="22"/>
          <w:lang w:val="es-MX"/>
        </w:rPr>
        <w:t>mayo.</w:t>
      </w:r>
    </w:p>
    <w:p w:rsidR="00D67DB4" w:rsidRPr="009F3FF9" w:rsidRDefault="00D67DB4" w:rsidP="00D67DB4">
      <w:pPr>
        <w:pStyle w:val="Prrafodelista"/>
        <w:jc w:val="both"/>
        <w:rPr>
          <w:sz w:val="22"/>
          <w:szCs w:val="22"/>
          <w:lang w:val="es-MX"/>
        </w:rPr>
      </w:pPr>
    </w:p>
    <w:p w:rsidR="00FD5418" w:rsidRDefault="00FD5418" w:rsidP="00D67DB4">
      <w:pPr>
        <w:jc w:val="both"/>
        <w:rPr>
          <w:b/>
          <w:i/>
          <w:sz w:val="22"/>
          <w:szCs w:val="22"/>
          <w:lang w:val="es-MX"/>
        </w:rPr>
      </w:pPr>
    </w:p>
    <w:p w:rsidR="00D67DB4" w:rsidRPr="009F3FF9" w:rsidRDefault="00D67DB4" w:rsidP="00D67DB4">
      <w:pPr>
        <w:jc w:val="both"/>
        <w:rPr>
          <w:b/>
          <w:i/>
          <w:sz w:val="22"/>
          <w:szCs w:val="22"/>
          <w:lang w:val="es-MX"/>
        </w:rPr>
      </w:pPr>
      <w:r w:rsidRPr="009F3FF9">
        <w:rPr>
          <w:b/>
          <w:i/>
          <w:sz w:val="22"/>
          <w:szCs w:val="22"/>
          <w:lang w:val="es-MX"/>
        </w:rPr>
        <w:t>Se conoce.</w:t>
      </w:r>
    </w:p>
    <w:p w:rsidR="00D67DB4" w:rsidRDefault="00D67DB4" w:rsidP="00D67DB4">
      <w:pPr>
        <w:jc w:val="both"/>
        <w:rPr>
          <w:sz w:val="22"/>
          <w:szCs w:val="22"/>
          <w:lang w:val="es-MX"/>
        </w:rPr>
      </w:pPr>
    </w:p>
    <w:p w:rsidR="00D67DB4" w:rsidRDefault="00D67DB4" w:rsidP="00D67DB4">
      <w:pPr>
        <w:pStyle w:val="Prrafodelista"/>
        <w:numPr>
          <w:ilvl w:val="0"/>
          <w:numId w:val="7"/>
        </w:numPr>
        <w:jc w:val="both"/>
        <w:rPr>
          <w:sz w:val="22"/>
          <w:szCs w:val="22"/>
          <w:lang w:val="es-MX"/>
        </w:rPr>
      </w:pPr>
      <w:r>
        <w:rPr>
          <w:sz w:val="22"/>
          <w:szCs w:val="22"/>
          <w:lang w:val="es-MX"/>
        </w:rPr>
        <w:t>La directiva Beatriz Pérez presenta el correo que enviará al Alcalde de San José, Johnny Araya, para solicitarle una reunión con el Fondo de Mutualidad, para agradecerle su apoyo a las actividades del Festival de la Luz.</w:t>
      </w:r>
    </w:p>
    <w:p w:rsidR="00D67DB4" w:rsidRDefault="00D67DB4" w:rsidP="00D67DB4">
      <w:pPr>
        <w:jc w:val="both"/>
        <w:rPr>
          <w:sz w:val="22"/>
          <w:szCs w:val="22"/>
          <w:lang w:val="es-MX"/>
        </w:rPr>
      </w:pPr>
    </w:p>
    <w:p w:rsidR="00D67DB4" w:rsidRPr="009F3FF9" w:rsidRDefault="00D67DB4" w:rsidP="00D67DB4">
      <w:pPr>
        <w:jc w:val="both"/>
        <w:rPr>
          <w:b/>
          <w:i/>
          <w:sz w:val="22"/>
          <w:szCs w:val="22"/>
          <w:lang w:val="es-MX"/>
        </w:rPr>
      </w:pPr>
      <w:r w:rsidRPr="009F3FF9">
        <w:rPr>
          <w:b/>
          <w:i/>
          <w:sz w:val="22"/>
          <w:szCs w:val="22"/>
          <w:lang w:val="es-MX"/>
        </w:rPr>
        <w:t>Se conoce.</w:t>
      </w:r>
    </w:p>
    <w:p w:rsidR="00D67DB4" w:rsidRDefault="00D67DB4" w:rsidP="00D67DB4">
      <w:pPr>
        <w:jc w:val="both"/>
        <w:rPr>
          <w:sz w:val="22"/>
          <w:szCs w:val="22"/>
          <w:lang w:val="es-MX"/>
        </w:rPr>
      </w:pPr>
    </w:p>
    <w:p w:rsidR="00D67DB4" w:rsidRDefault="00D67DB4" w:rsidP="00D67DB4">
      <w:pPr>
        <w:jc w:val="both"/>
        <w:rPr>
          <w:sz w:val="22"/>
          <w:szCs w:val="22"/>
          <w:lang w:val="es-MX"/>
        </w:rPr>
      </w:pPr>
    </w:p>
    <w:p w:rsidR="00D67DB4" w:rsidRDefault="00D67DB4" w:rsidP="00D67DB4">
      <w:pPr>
        <w:jc w:val="both"/>
        <w:rPr>
          <w:sz w:val="22"/>
          <w:szCs w:val="22"/>
          <w:lang w:val="es-MX"/>
        </w:rPr>
      </w:pPr>
    </w:p>
    <w:p w:rsidR="00D67DB4" w:rsidRDefault="00D67DB4" w:rsidP="00D67DB4">
      <w:pPr>
        <w:jc w:val="both"/>
        <w:rPr>
          <w:sz w:val="22"/>
          <w:szCs w:val="22"/>
          <w:lang w:val="es-MX"/>
        </w:rPr>
      </w:pPr>
      <w:r>
        <w:rPr>
          <w:sz w:val="22"/>
          <w:szCs w:val="22"/>
          <w:lang w:val="es-MX"/>
        </w:rPr>
        <w:t>Se levanta la sesión a las veinte horas con diez minutos.</w:t>
      </w:r>
    </w:p>
    <w:p w:rsidR="00D67DB4" w:rsidRDefault="00D67DB4" w:rsidP="00D67DB4">
      <w:pPr>
        <w:jc w:val="both"/>
        <w:rPr>
          <w:sz w:val="22"/>
          <w:szCs w:val="22"/>
          <w:lang w:val="es-MX"/>
        </w:rPr>
      </w:pPr>
    </w:p>
    <w:p w:rsidR="00D67DB4" w:rsidRDefault="00D67DB4" w:rsidP="00D67DB4">
      <w:pPr>
        <w:jc w:val="both"/>
        <w:rPr>
          <w:sz w:val="22"/>
          <w:szCs w:val="22"/>
          <w:lang w:val="es-MX"/>
        </w:rPr>
      </w:pPr>
    </w:p>
    <w:p w:rsidR="00D67DB4" w:rsidRDefault="00D67DB4" w:rsidP="00D67DB4">
      <w:pPr>
        <w:jc w:val="center"/>
        <w:rPr>
          <w:sz w:val="22"/>
          <w:szCs w:val="22"/>
          <w:lang w:val="es-MX"/>
        </w:rPr>
      </w:pPr>
    </w:p>
    <w:p w:rsidR="00D67DB4" w:rsidRDefault="00D67DB4" w:rsidP="00D67DB4">
      <w:pPr>
        <w:jc w:val="center"/>
        <w:rPr>
          <w:sz w:val="22"/>
          <w:szCs w:val="22"/>
          <w:lang w:val="es-MX"/>
        </w:rPr>
      </w:pPr>
    </w:p>
    <w:p w:rsidR="00D67DB4" w:rsidRDefault="00D67DB4" w:rsidP="00D67DB4">
      <w:pPr>
        <w:jc w:val="center"/>
        <w:rPr>
          <w:sz w:val="22"/>
          <w:szCs w:val="22"/>
          <w:lang w:val="es-MX"/>
        </w:rPr>
      </w:pPr>
    </w:p>
    <w:p w:rsidR="00D67DB4" w:rsidRDefault="00D67DB4" w:rsidP="00D67DB4">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D67DB4" w:rsidRDefault="00D67DB4" w:rsidP="00D67DB4">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23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
    <w:nsid w:val="05111C65"/>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nsid w:val="24AB6FD7"/>
    <w:multiLevelType w:val="hybridMultilevel"/>
    <w:tmpl w:val="D0528F3C"/>
    <w:lvl w:ilvl="0" w:tplc="5928E0F0">
      <w:start w:val="8"/>
      <w:numFmt w:val="bullet"/>
      <w:lvlText w:val="-"/>
      <w:lvlJc w:val="left"/>
      <w:pPr>
        <w:ind w:left="360" w:hanging="360"/>
      </w:p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
    <w:nsid w:val="44DB4FB4"/>
    <w:multiLevelType w:val="hybridMultilevel"/>
    <w:tmpl w:val="F3943488"/>
    <w:lvl w:ilvl="0" w:tplc="0C0A0005">
      <w:start w:val="1"/>
      <w:numFmt w:val="bullet"/>
      <w:lvlText w:val=""/>
      <w:lvlJc w:val="left"/>
      <w:pPr>
        <w:tabs>
          <w:tab w:val="num" w:pos="720"/>
        </w:tabs>
        <w:ind w:left="720" w:hanging="360"/>
      </w:pPr>
      <w:rPr>
        <w:rFonts w:ascii="Wingdings" w:hAnsi="Wingdings" w:hint="default"/>
      </w:rPr>
    </w:lvl>
    <w:lvl w:ilvl="1" w:tplc="3C58754C">
      <w:start w:val="1"/>
      <w:numFmt w:val="bullet"/>
      <w:lvlText w:val="-"/>
      <w:lvlJc w:val="left"/>
      <w:pPr>
        <w:tabs>
          <w:tab w:val="num" w:pos="1440"/>
        </w:tabs>
        <w:ind w:left="1440" w:hanging="360"/>
      </w:pPr>
      <w:rPr>
        <w:rFonts w:ascii="Sylfaen" w:hAnsi="Sylfae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685D107C"/>
    <w:multiLevelType w:val="multilevel"/>
    <w:tmpl w:val="2744B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717C7F7E"/>
    <w:multiLevelType w:val="hybridMultilevel"/>
    <w:tmpl w:val="5150CE8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7FDE4AE5"/>
    <w:multiLevelType w:val="hybridMultilevel"/>
    <w:tmpl w:val="A0F45A5E"/>
    <w:lvl w:ilvl="0" w:tplc="0C0A0005">
      <w:start w:val="1"/>
      <w:numFmt w:val="bullet"/>
      <w:lvlText w:val=""/>
      <w:lvlJc w:val="left"/>
      <w:pPr>
        <w:tabs>
          <w:tab w:val="num" w:pos="780"/>
        </w:tabs>
        <w:ind w:left="780" w:hanging="360"/>
      </w:pPr>
      <w:rPr>
        <w:rFonts w:ascii="Wingdings" w:hAnsi="Wingdings" w:hint="default"/>
      </w:rPr>
    </w:lvl>
    <w:lvl w:ilvl="1" w:tplc="3C58754C">
      <w:start w:val="1"/>
      <w:numFmt w:val="bullet"/>
      <w:lvlText w:val="-"/>
      <w:lvlJc w:val="left"/>
      <w:pPr>
        <w:tabs>
          <w:tab w:val="num" w:pos="1500"/>
        </w:tabs>
        <w:ind w:left="1500" w:hanging="360"/>
      </w:pPr>
      <w:rPr>
        <w:rFonts w:ascii="Sylfaen" w:hAnsi="Sylfaen" w:hint="default"/>
      </w:r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4"/>
  </w:num>
  <w:num w:numId="2">
    <w:abstractNumId w:val="2"/>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7DB4"/>
    <w:rsid w:val="00181E46"/>
    <w:rsid w:val="00185828"/>
    <w:rsid w:val="004141EB"/>
    <w:rsid w:val="005C5B67"/>
    <w:rsid w:val="009D1F55"/>
    <w:rsid w:val="00D67DB4"/>
    <w:rsid w:val="00FD5418"/>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DB4"/>
    <w:rPr>
      <w:rFonts w:eastAsia="Batang"/>
      <w:b w:val="0"/>
      <w:sz w:val="24"/>
      <w:szCs w:val="24"/>
      <w:lang w:eastAsia="es-CR"/>
    </w:rPr>
  </w:style>
  <w:style w:type="paragraph" w:styleId="Ttulo2">
    <w:name w:val="heading 2"/>
    <w:basedOn w:val="Normal"/>
    <w:next w:val="Normal"/>
    <w:link w:val="Ttulo2Car"/>
    <w:qFormat/>
    <w:rsid w:val="00D67DB4"/>
    <w:pPr>
      <w:keepNext/>
      <w:tabs>
        <w:tab w:val="center" w:pos="5040"/>
      </w:tabs>
      <w:suppressAutoHyphens/>
      <w:jc w:val="both"/>
      <w:outlineLvl w:val="1"/>
    </w:pPr>
    <w:rPr>
      <w:rFonts w:eastAsia="Times New Roman"/>
      <w:b/>
      <w:spacing w:val="-3"/>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67DB4"/>
    <w:rPr>
      <w:rFonts w:eastAsia="Times New Roman"/>
      <w:spacing w:val="-3"/>
      <w:sz w:val="24"/>
      <w:szCs w:val="20"/>
      <w:lang w:val="es-ES_tradnl" w:eastAsia="es-ES"/>
    </w:rPr>
  </w:style>
  <w:style w:type="paragraph" w:styleId="Prrafodelista">
    <w:name w:val="List Paragraph"/>
    <w:basedOn w:val="Normal"/>
    <w:uiPriority w:val="34"/>
    <w:qFormat/>
    <w:rsid w:val="00D67DB4"/>
    <w:pPr>
      <w:ind w:left="720"/>
      <w:contextualSpacing/>
    </w:pPr>
  </w:style>
  <w:style w:type="paragraph" w:styleId="Textoindependiente">
    <w:name w:val="Body Text"/>
    <w:basedOn w:val="Normal"/>
    <w:link w:val="TextoindependienteCar"/>
    <w:unhideWhenUsed/>
    <w:rsid w:val="00D67DB4"/>
    <w:pPr>
      <w:jc w:val="both"/>
    </w:pPr>
    <w:rPr>
      <w:rFonts w:eastAsia="Times New Roman"/>
      <w:spacing w:val="-3"/>
      <w:szCs w:val="20"/>
      <w:lang w:val="es-ES_tradnl" w:eastAsia="es-ES"/>
    </w:rPr>
  </w:style>
  <w:style w:type="character" w:customStyle="1" w:styleId="TextoindependienteCar">
    <w:name w:val="Texto independiente Car"/>
    <w:basedOn w:val="Fuentedeprrafopredeter"/>
    <w:link w:val="Textoindependiente"/>
    <w:rsid w:val="00D67DB4"/>
    <w:rPr>
      <w:rFonts w:eastAsia="Times New Roman"/>
      <w:b w:val="0"/>
      <w:spacing w:val="-3"/>
      <w:sz w:val="24"/>
      <w:szCs w:val="20"/>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1272</Words>
  <Characters>6999</Characters>
  <Application>Microsoft Office Word</Application>
  <DocSecurity>0</DocSecurity>
  <Lines>58</Lines>
  <Paragraphs>16</Paragraphs>
  <ScaleCrop>false</ScaleCrop>
  <Company/>
  <LinksUpToDate>false</LinksUpToDate>
  <CharactersWithSpaces>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2012-08-24T17:33:00Z</dcterms:created>
  <dcterms:modified xsi:type="dcterms:W3CDTF">2012-08-24T20:11:00Z</dcterms:modified>
</cp:coreProperties>
</file>